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Pr="008C23A8" w:rsidRDefault="00B67D39" w:rsidP="00535E9B">
      <w:pPr>
        <w:jc w:val="right"/>
        <w:rPr>
          <w:rFonts w:eastAsia="Verdana" w:cs="Times New Roman"/>
          <w:b/>
          <w:sz w:val="20"/>
          <w:szCs w:val="20"/>
        </w:rPr>
      </w:pPr>
      <w:bookmarkStart w:id="0" w:name="_Toc243294538"/>
      <w:bookmarkStart w:id="1" w:name="_Toc516566314"/>
      <w:bookmarkStart w:id="2" w:name="_Toc516581582"/>
      <w:bookmarkStart w:id="3" w:name="_Toc516734756"/>
      <w:bookmarkStart w:id="4" w:name="_Toc516738786"/>
      <w:bookmarkStart w:id="5" w:name="_Toc8212125"/>
      <w:r w:rsidRPr="008C23A8">
        <w:rPr>
          <w:rFonts w:eastAsia="Verdana" w:cs="Times New Roman"/>
          <w:b/>
          <w:sz w:val="20"/>
          <w:szCs w:val="20"/>
        </w:rPr>
        <w:t>ZAŁĄCZNIK NR 3 DO SWZ -  FORMULARZ OFERTY  (WZÓR)</w:t>
      </w:r>
    </w:p>
    <w:p w14:paraId="40B95D0E" w14:textId="6450A37A" w:rsidR="00B67D39" w:rsidRPr="008C23A8" w:rsidRDefault="00B67D39" w:rsidP="00535E9B">
      <w:pPr>
        <w:jc w:val="right"/>
        <w:rPr>
          <w:rFonts w:eastAsia="Verdana" w:cs="Times New Roman"/>
          <w:b/>
          <w:sz w:val="20"/>
          <w:szCs w:val="20"/>
        </w:rPr>
      </w:pPr>
    </w:p>
    <w:p w14:paraId="049C5D5C" w14:textId="77777777" w:rsidR="009A129D" w:rsidRPr="008C23A8" w:rsidRDefault="009A129D" w:rsidP="00535E9B">
      <w:pPr>
        <w:jc w:val="right"/>
        <w:rPr>
          <w:rFonts w:eastAsia="Verdana" w:cs="Times New Roman"/>
          <w:b/>
          <w:sz w:val="20"/>
          <w:szCs w:val="20"/>
        </w:rPr>
      </w:pPr>
    </w:p>
    <w:tbl>
      <w:tblPr>
        <w:tblStyle w:val="Tabela-Siatka"/>
        <w:tblW w:w="9918" w:type="dxa"/>
        <w:tblLook w:val="04A0" w:firstRow="1" w:lastRow="0" w:firstColumn="1" w:lastColumn="0" w:noHBand="0" w:noVBand="1"/>
      </w:tblPr>
      <w:tblGrid>
        <w:gridCol w:w="3823"/>
        <w:gridCol w:w="1984"/>
        <w:gridCol w:w="4111"/>
      </w:tblGrid>
      <w:tr w:rsidR="00B67D39" w:rsidRPr="008C23A8" w14:paraId="7AAC9FB8" w14:textId="77777777" w:rsidTr="00526926">
        <w:trPr>
          <w:trHeight w:val="1820"/>
        </w:trPr>
        <w:tc>
          <w:tcPr>
            <w:tcW w:w="3823" w:type="dxa"/>
            <w:tcBorders>
              <w:right w:val="single" w:sz="4" w:space="0" w:color="auto"/>
            </w:tcBorders>
          </w:tcPr>
          <w:p w14:paraId="40DDE0E1" w14:textId="77777777" w:rsidR="00B67D39" w:rsidRPr="008C23A8" w:rsidRDefault="00B67D39" w:rsidP="00DA06EB">
            <w:pPr>
              <w:ind w:right="28"/>
              <w:rPr>
                <w:rFonts w:asciiTheme="minorHAnsi" w:hAnsiTheme="minorHAnsi" w:cstheme="minorHAnsi"/>
                <w:b/>
                <w:i/>
                <w:iCs/>
                <w:sz w:val="20"/>
                <w:u w:val="single"/>
              </w:rPr>
            </w:pPr>
            <w:r w:rsidRPr="008C23A8">
              <w:rPr>
                <w:rFonts w:asciiTheme="minorHAnsi" w:hAnsiTheme="minorHAnsi" w:cstheme="minorHAnsi"/>
                <w:b/>
                <w:i/>
                <w:iCs/>
                <w:sz w:val="20"/>
                <w:u w:val="single"/>
              </w:rPr>
              <w:t>Wykonawca</w:t>
            </w:r>
          </w:p>
          <w:p w14:paraId="1B08FF11" w14:textId="1122C6E6" w:rsidR="00B67D39" w:rsidRPr="008C23A8" w:rsidRDefault="00B67D39" w:rsidP="00DA06EB">
            <w:pPr>
              <w:ind w:right="28"/>
              <w:rPr>
                <w:rFonts w:asciiTheme="minorHAnsi" w:hAnsiTheme="minorHAnsi" w:cstheme="minorHAnsi"/>
                <w:sz w:val="20"/>
              </w:rPr>
            </w:pPr>
          </w:p>
          <w:p w14:paraId="7E352949" w14:textId="77777777" w:rsidR="00B67D39" w:rsidRPr="008C23A8" w:rsidRDefault="00B67D39" w:rsidP="00DA06EB">
            <w:pPr>
              <w:ind w:right="28"/>
              <w:rPr>
                <w:rFonts w:asciiTheme="minorHAnsi" w:hAnsiTheme="minorHAnsi" w:cstheme="minorHAnsi"/>
                <w:sz w:val="20"/>
              </w:rPr>
            </w:pPr>
          </w:p>
          <w:p w14:paraId="432DF529" w14:textId="77777777" w:rsidR="00B67D39" w:rsidRPr="008C23A8" w:rsidRDefault="00B67D39" w:rsidP="00DA06EB">
            <w:pPr>
              <w:ind w:right="28"/>
              <w:jc w:val="center"/>
              <w:rPr>
                <w:rFonts w:asciiTheme="minorHAnsi" w:hAnsiTheme="minorHAnsi" w:cstheme="minorHAnsi"/>
                <w:sz w:val="20"/>
              </w:rPr>
            </w:pPr>
            <w:r w:rsidRPr="008C23A8">
              <w:rPr>
                <w:rFonts w:asciiTheme="minorHAnsi" w:hAnsiTheme="minorHAnsi" w:cstheme="minorHAnsi"/>
                <w:sz w:val="20"/>
              </w:rPr>
              <w:t>…………………………………………………</w:t>
            </w:r>
          </w:p>
          <w:p w14:paraId="5522F265" w14:textId="135636DB" w:rsidR="00B67D39" w:rsidRPr="008C23A8" w:rsidRDefault="00B67D39" w:rsidP="00DA06EB">
            <w:pPr>
              <w:ind w:right="28"/>
              <w:jc w:val="center"/>
              <w:rPr>
                <w:rFonts w:asciiTheme="minorHAnsi" w:hAnsiTheme="minorHAnsi" w:cstheme="minorHAnsi"/>
                <w:sz w:val="20"/>
              </w:rPr>
            </w:pPr>
            <w:r w:rsidRPr="008C23A8">
              <w:rPr>
                <w:rFonts w:asciiTheme="minorHAnsi" w:hAnsiTheme="minorHAnsi" w:cstheme="minorHAnsi"/>
                <w:sz w:val="20"/>
              </w:rPr>
              <w:t>………………………………………………</w:t>
            </w:r>
          </w:p>
          <w:p w14:paraId="38B9F7FD" w14:textId="77777777" w:rsidR="00B67D39" w:rsidRPr="008C23A8" w:rsidRDefault="00B67D39" w:rsidP="00DA06EB">
            <w:pPr>
              <w:ind w:right="28"/>
              <w:jc w:val="center"/>
              <w:rPr>
                <w:rFonts w:asciiTheme="minorHAnsi" w:hAnsiTheme="minorHAnsi" w:cstheme="minorHAnsi"/>
                <w:i/>
                <w:sz w:val="20"/>
              </w:rPr>
            </w:pPr>
            <w:r w:rsidRPr="008C23A8">
              <w:rPr>
                <w:rFonts w:asciiTheme="minorHAnsi" w:hAnsiTheme="minorHAnsi" w:cstheme="minorHAnsi"/>
                <w:i/>
                <w:sz w:val="20"/>
              </w:rPr>
              <w:t>Nazwa i adres</w:t>
            </w:r>
          </w:p>
          <w:p w14:paraId="516B82F2" w14:textId="77777777" w:rsidR="00B67D39" w:rsidRPr="008C23A8" w:rsidRDefault="00B67D39" w:rsidP="00DA06EB">
            <w:pPr>
              <w:ind w:right="28"/>
              <w:rPr>
                <w:rFonts w:asciiTheme="minorHAnsi" w:hAnsiTheme="minorHAnsi" w:cstheme="minorHAnsi"/>
                <w:sz w:val="20"/>
              </w:rPr>
            </w:pPr>
          </w:p>
        </w:tc>
        <w:tc>
          <w:tcPr>
            <w:tcW w:w="1984" w:type="dxa"/>
            <w:tcBorders>
              <w:top w:val="nil"/>
              <w:left w:val="single" w:sz="4" w:space="0" w:color="auto"/>
              <w:bottom w:val="nil"/>
              <w:right w:val="single" w:sz="4" w:space="0" w:color="auto"/>
            </w:tcBorders>
          </w:tcPr>
          <w:p w14:paraId="248B562E" w14:textId="77777777" w:rsidR="00B67D39" w:rsidRPr="008C23A8" w:rsidRDefault="00B67D39" w:rsidP="00DA06EB">
            <w:pPr>
              <w:spacing w:line="360" w:lineRule="auto"/>
              <w:rPr>
                <w:rFonts w:asciiTheme="minorHAnsi" w:eastAsiaTheme="majorEastAsia" w:hAnsiTheme="minorHAnsi" w:cstheme="minorHAnsi"/>
                <w:b/>
                <w:i/>
                <w:iCs/>
                <w:sz w:val="20"/>
                <w:u w:val="single"/>
              </w:rPr>
            </w:pPr>
          </w:p>
        </w:tc>
        <w:tc>
          <w:tcPr>
            <w:tcW w:w="4111" w:type="dxa"/>
            <w:tcBorders>
              <w:left w:val="single" w:sz="4" w:space="0" w:color="auto"/>
            </w:tcBorders>
          </w:tcPr>
          <w:p w14:paraId="1075FB81" w14:textId="77777777" w:rsidR="00B67D39" w:rsidRPr="008C23A8" w:rsidRDefault="00B67D39" w:rsidP="00DA06EB">
            <w:pPr>
              <w:spacing w:line="360" w:lineRule="auto"/>
              <w:rPr>
                <w:rFonts w:asciiTheme="minorHAnsi" w:eastAsiaTheme="majorEastAsia" w:hAnsiTheme="minorHAnsi" w:cstheme="minorHAnsi"/>
                <w:b/>
                <w:i/>
                <w:iCs/>
                <w:sz w:val="20"/>
                <w:u w:val="single"/>
              </w:rPr>
            </w:pPr>
            <w:r w:rsidRPr="008C23A8">
              <w:rPr>
                <w:rFonts w:asciiTheme="minorHAnsi" w:eastAsiaTheme="majorEastAsia" w:hAnsiTheme="minorHAnsi" w:cstheme="minorHAnsi"/>
                <w:b/>
                <w:i/>
                <w:iCs/>
                <w:sz w:val="20"/>
                <w:u w:val="single"/>
              </w:rPr>
              <w:t xml:space="preserve">Zamawiający </w:t>
            </w:r>
          </w:p>
          <w:p w14:paraId="193E40B5" w14:textId="77777777" w:rsidR="00B67D39" w:rsidRPr="008C23A8" w:rsidRDefault="00B67D39" w:rsidP="00DA06EB">
            <w:pPr>
              <w:spacing w:before="120" w:after="120"/>
              <w:contextualSpacing/>
              <w:jc w:val="center"/>
              <w:rPr>
                <w:rFonts w:asciiTheme="minorHAnsi" w:hAnsiTheme="minorHAnsi" w:cstheme="minorHAnsi"/>
                <w:b/>
                <w:sz w:val="20"/>
              </w:rPr>
            </w:pPr>
            <w:r w:rsidRPr="008C23A8">
              <w:rPr>
                <w:rFonts w:asciiTheme="minorHAnsi" w:hAnsiTheme="minorHAnsi" w:cstheme="minorHAnsi"/>
                <w:b/>
                <w:sz w:val="20"/>
              </w:rPr>
              <w:t>PGE Dystrybucja S.A.</w:t>
            </w:r>
          </w:p>
          <w:p w14:paraId="0445261E" w14:textId="77777777" w:rsidR="00B67D39" w:rsidRPr="008C23A8" w:rsidRDefault="00B67D39" w:rsidP="00DA06EB">
            <w:pPr>
              <w:spacing w:before="120" w:after="120"/>
              <w:contextualSpacing/>
              <w:jc w:val="center"/>
              <w:rPr>
                <w:rFonts w:asciiTheme="minorHAnsi" w:hAnsiTheme="minorHAnsi" w:cstheme="minorHAnsi"/>
                <w:sz w:val="20"/>
              </w:rPr>
            </w:pPr>
            <w:r w:rsidRPr="008C23A8">
              <w:rPr>
                <w:rFonts w:asciiTheme="minorHAnsi" w:hAnsiTheme="minorHAnsi" w:cstheme="minorHAnsi"/>
                <w:sz w:val="20"/>
              </w:rPr>
              <w:t>w imieniu i na rzecz której działa:</w:t>
            </w:r>
          </w:p>
          <w:p w14:paraId="6BD3EF83" w14:textId="1F7991A8" w:rsidR="00B67D39" w:rsidRPr="008C23A8" w:rsidRDefault="00B67D39" w:rsidP="00DA06EB">
            <w:pPr>
              <w:spacing w:before="120" w:after="120"/>
              <w:contextualSpacing/>
              <w:jc w:val="center"/>
              <w:rPr>
                <w:rFonts w:asciiTheme="minorHAnsi" w:hAnsiTheme="minorHAnsi" w:cstheme="minorHAnsi"/>
                <w:b/>
                <w:sz w:val="20"/>
              </w:rPr>
            </w:pPr>
            <w:r w:rsidRPr="008C23A8">
              <w:rPr>
                <w:rFonts w:asciiTheme="minorHAnsi" w:hAnsiTheme="minorHAnsi" w:cstheme="minorHAnsi"/>
                <w:b/>
                <w:sz w:val="20"/>
              </w:rPr>
              <w:t xml:space="preserve">PGE Dystrybucja S.A. Oddział </w:t>
            </w:r>
            <w:r w:rsidR="00454B3C" w:rsidRPr="008C23A8">
              <w:rPr>
                <w:rFonts w:asciiTheme="minorHAnsi" w:hAnsiTheme="minorHAnsi" w:cstheme="minorHAnsi"/>
                <w:b/>
                <w:sz w:val="20"/>
              </w:rPr>
              <w:t xml:space="preserve">Białystok </w:t>
            </w:r>
          </w:p>
          <w:p w14:paraId="68D0CD93" w14:textId="77777777" w:rsidR="00454B3C" w:rsidRPr="008C23A8" w:rsidRDefault="00454B3C" w:rsidP="00454B3C">
            <w:pPr>
              <w:spacing w:before="120" w:after="120"/>
              <w:contextualSpacing/>
              <w:jc w:val="center"/>
              <w:rPr>
                <w:rFonts w:asciiTheme="minorHAnsi" w:hAnsiTheme="minorHAnsi" w:cstheme="minorHAnsi"/>
                <w:sz w:val="20"/>
                <w:lang w:eastAsia="en-US"/>
              </w:rPr>
            </w:pPr>
            <w:r w:rsidRPr="008C23A8">
              <w:rPr>
                <w:rFonts w:asciiTheme="minorHAnsi" w:hAnsiTheme="minorHAnsi" w:cstheme="minorHAnsi"/>
                <w:sz w:val="20"/>
                <w:lang w:eastAsia="en-US"/>
              </w:rPr>
              <w:t>ul. Elektryczna 13</w:t>
            </w:r>
          </w:p>
          <w:p w14:paraId="3F4CA6ED" w14:textId="2D6B6AA7" w:rsidR="00B67D39" w:rsidRPr="008C23A8" w:rsidRDefault="00454B3C" w:rsidP="00454B3C">
            <w:pPr>
              <w:spacing w:line="360" w:lineRule="auto"/>
              <w:jc w:val="center"/>
              <w:rPr>
                <w:rFonts w:asciiTheme="minorHAnsi" w:eastAsiaTheme="majorEastAsia" w:hAnsiTheme="minorHAnsi" w:cstheme="minorHAnsi"/>
                <w:i/>
                <w:iCs/>
                <w:sz w:val="20"/>
              </w:rPr>
            </w:pPr>
            <w:r w:rsidRPr="008C23A8">
              <w:rPr>
                <w:rFonts w:asciiTheme="minorHAnsi" w:hAnsiTheme="minorHAnsi" w:cstheme="minorHAnsi"/>
                <w:sz w:val="20"/>
                <w:lang w:eastAsia="en-US"/>
              </w:rPr>
              <w:t>15-950 Białystok</w:t>
            </w:r>
          </w:p>
        </w:tc>
      </w:tr>
    </w:tbl>
    <w:p w14:paraId="60A40DD1" w14:textId="39937CC3" w:rsidR="00A62B4C" w:rsidRPr="008C23A8" w:rsidRDefault="00A62B4C" w:rsidP="008E41A4">
      <w:pPr>
        <w:rPr>
          <w:rFonts w:eastAsia="Verdana" w:cs="Times New Roman"/>
          <w:b/>
          <w:sz w:val="20"/>
          <w:szCs w:val="20"/>
        </w:rPr>
      </w:pPr>
    </w:p>
    <w:p w14:paraId="396B949A" w14:textId="77777777" w:rsidR="00A62B4C" w:rsidRPr="008C23A8" w:rsidRDefault="00A62B4C" w:rsidP="00A62B4C">
      <w:pPr>
        <w:rPr>
          <w:rFonts w:eastAsia="Verdana" w:cs="Times New Roman"/>
          <w:sz w:val="20"/>
          <w:szCs w:val="20"/>
        </w:rPr>
      </w:pPr>
    </w:p>
    <w:p w14:paraId="50FE6A55" w14:textId="4555BC84" w:rsidR="00381365" w:rsidRPr="008C23A8" w:rsidRDefault="00B67D39" w:rsidP="00381365">
      <w:pPr>
        <w:tabs>
          <w:tab w:val="left" w:pos="1628"/>
        </w:tabs>
        <w:jc w:val="center"/>
        <w:rPr>
          <w:rFonts w:cstheme="minorHAnsi"/>
          <w:b/>
          <w:sz w:val="20"/>
          <w:szCs w:val="20"/>
        </w:rPr>
      </w:pPr>
      <w:r w:rsidRPr="008C23A8">
        <w:rPr>
          <w:rFonts w:cstheme="minorHAnsi"/>
          <w:b/>
          <w:sz w:val="20"/>
          <w:szCs w:val="20"/>
        </w:rPr>
        <w:t>OFERTA</w:t>
      </w:r>
    </w:p>
    <w:p w14:paraId="374FBE27" w14:textId="77777777" w:rsidR="00A62B4C" w:rsidRPr="008C23A8" w:rsidRDefault="00A62B4C" w:rsidP="00A62B4C">
      <w:pPr>
        <w:rPr>
          <w:rFonts w:eastAsia="Verdana" w:cs="Times New Roman"/>
          <w:sz w:val="20"/>
          <w:szCs w:val="20"/>
        </w:rPr>
      </w:pPr>
    </w:p>
    <w:p w14:paraId="28DC2734" w14:textId="5441F6CF" w:rsidR="00381365" w:rsidRPr="008C23A8" w:rsidRDefault="00B67D39" w:rsidP="006C1E6B">
      <w:pPr>
        <w:suppressAutoHyphens/>
        <w:ind w:right="187"/>
        <w:jc w:val="both"/>
        <w:rPr>
          <w:rFonts w:cstheme="minorHAnsi"/>
          <w:sz w:val="20"/>
          <w:szCs w:val="20"/>
          <w:lang w:eastAsia="pl-PL"/>
        </w:rPr>
      </w:pPr>
      <w:r w:rsidRPr="008C23A8">
        <w:rPr>
          <w:rFonts w:cstheme="minorHAnsi"/>
          <w:sz w:val="20"/>
          <w:szCs w:val="20"/>
          <w:lang w:eastAsia="pl-PL"/>
        </w:rPr>
        <w:t xml:space="preserve">Dotyczy postępowania zakupowego nr </w:t>
      </w:r>
      <w:r w:rsidR="00822608" w:rsidRPr="008C23A8">
        <w:rPr>
          <w:b/>
          <w:sz w:val="20"/>
          <w:szCs w:val="20"/>
        </w:rPr>
        <w:t>POST/DYS/OB/GZ</w:t>
      </w:r>
      <w:r w:rsidR="00454B3C" w:rsidRPr="008C23A8">
        <w:rPr>
          <w:b/>
          <w:sz w:val="20"/>
          <w:szCs w:val="20"/>
        </w:rPr>
        <w:t>/0</w:t>
      </w:r>
      <w:r w:rsidR="00822608" w:rsidRPr="008C23A8">
        <w:rPr>
          <w:b/>
          <w:sz w:val="20"/>
          <w:szCs w:val="20"/>
        </w:rPr>
        <w:t>385</w:t>
      </w:r>
      <w:r w:rsidR="008C23A8" w:rsidRPr="008C23A8">
        <w:rPr>
          <w:b/>
          <w:sz w:val="20"/>
          <w:szCs w:val="20"/>
        </w:rPr>
        <w:t>3</w:t>
      </w:r>
      <w:r w:rsidR="007F5EA8" w:rsidRPr="008C23A8">
        <w:rPr>
          <w:b/>
          <w:sz w:val="20"/>
          <w:szCs w:val="20"/>
        </w:rPr>
        <w:t>/</w:t>
      </w:r>
      <w:r w:rsidR="00454B3C" w:rsidRPr="008C23A8">
        <w:rPr>
          <w:b/>
          <w:sz w:val="20"/>
          <w:szCs w:val="20"/>
        </w:rPr>
        <w:t>2025,</w:t>
      </w:r>
      <w:r w:rsidRPr="008C23A8">
        <w:rPr>
          <w:rFonts w:cstheme="minorHAnsi"/>
          <w:sz w:val="20"/>
          <w:szCs w:val="20"/>
          <w:lang w:eastAsia="pl-PL"/>
        </w:rPr>
        <w:t xml:space="preserve"> prowadzonego w trybie przetargu nieograniczonego pn.  </w:t>
      </w:r>
      <w:r w:rsidR="00454B3C" w:rsidRPr="008C23A8">
        <w:rPr>
          <w:rFonts w:cstheme="minorHAnsi"/>
          <w:b/>
          <w:sz w:val="20"/>
          <w:szCs w:val="20"/>
          <w:lang w:eastAsia="pl-PL"/>
        </w:rPr>
        <w:t>„</w:t>
      </w:r>
      <w:r w:rsidR="008C23A8" w:rsidRPr="008C23A8">
        <w:rPr>
          <w:rFonts w:eastAsia="Times New Roman" w:cs="Arial"/>
          <w:b/>
          <w:bCs/>
          <w:color w:val="000000"/>
          <w:sz w:val="20"/>
          <w:szCs w:val="20"/>
          <w:lang w:eastAsia="pl-PL"/>
        </w:rPr>
        <w:t>Sukcesywne projektowanie i wykonywanie elektroenergetycznych przyłączy kablowych na terenie działania Rejonu Energetycznego Białystok Teren na obszar XXX wiejski : gmina Zabłudów z wykluczeniem miejscowości z obszaru XXVII,XXVIII,XXIX</w:t>
      </w:r>
      <w:r w:rsidR="00454B3C" w:rsidRPr="008C23A8">
        <w:rPr>
          <w:b/>
          <w:sz w:val="20"/>
          <w:szCs w:val="20"/>
        </w:rPr>
        <w:t>”</w:t>
      </w:r>
    </w:p>
    <w:p w14:paraId="45E0F981" w14:textId="6E61EBC2" w:rsidR="00A62B4C" w:rsidRPr="008C23A8" w:rsidRDefault="00A62B4C" w:rsidP="00A62B4C">
      <w:pPr>
        <w:rPr>
          <w:rFonts w:eastAsia="Verdana" w:cs="Times New Roman"/>
          <w:sz w:val="20"/>
          <w:szCs w:val="20"/>
        </w:rPr>
      </w:pPr>
    </w:p>
    <w:p w14:paraId="323FFB31" w14:textId="77777777" w:rsidR="00B67D39" w:rsidRPr="008C23A8" w:rsidRDefault="00B67D39" w:rsidP="00715360">
      <w:pPr>
        <w:pStyle w:val="Akapitzlist"/>
        <w:numPr>
          <w:ilvl w:val="5"/>
          <w:numId w:val="28"/>
        </w:numPr>
        <w:spacing w:line="240" w:lineRule="exact"/>
        <w:ind w:left="284" w:hanging="284"/>
        <w:jc w:val="both"/>
        <w:rPr>
          <w:rFonts w:cstheme="minorHAnsi"/>
          <w:b/>
          <w:sz w:val="20"/>
          <w:szCs w:val="20"/>
        </w:rPr>
      </w:pPr>
      <w:r w:rsidRPr="008C23A8">
        <w:rPr>
          <w:rFonts w:cstheme="minorHAnsi"/>
          <w:b/>
          <w:sz w:val="20"/>
          <w:szCs w:val="20"/>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8B64F4" w:rsidRPr="008C23A8"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8C23A8" w:rsidRDefault="00B67D39" w:rsidP="00807D09">
            <w:pPr>
              <w:spacing w:before="100" w:beforeAutospacing="1" w:after="100" w:afterAutospacing="1"/>
              <w:ind w:left="426" w:hanging="426"/>
              <w:jc w:val="center"/>
              <w:rPr>
                <w:rFonts w:cs="Arial"/>
                <w:sz w:val="20"/>
                <w:szCs w:val="20"/>
                <w:lang w:eastAsia="pl-PL"/>
              </w:rPr>
            </w:pPr>
          </w:p>
        </w:tc>
        <w:tc>
          <w:tcPr>
            <w:tcW w:w="7224" w:type="dxa"/>
            <w:shd w:val="clear" w:color="auto" w:fill="FFFFFF" w:themeFill="background1"/>
            <w:vAlign w:val="center"/>
          </w:tcPr>
          <w:p w14:paraId="6677634F" w14:textId="77777777" w:rsidR="00B67D39" w:rsidRPr="008C23A8" w:rsidRDefault="00B67D39" w:rsidP="00807D09">
            <w:pPr>
              <w:spacing w:before="100" w:beforeAutospacing="1" w:after="100" w:afterAutospacing="1"/>
              <w:ind w:left="426" w:hanging="426"/>
              <w:jc w:val="center"/>
              <w:rPr>
                <w:rFonts w:cs="Arial"/>
                <w:sz w:val="20"/>
                <w:szCs w:val="20"/>
                <w:lang w:eastAsia="pl-PL"/>
              </w:rPr>
            </w:pPr>
            <w:r w:rsidRPr="008C23A8">
              <w:rPr>
                <w:rFonts w:cs="Arial"/>
                <w:sz w:val="20"/>
                <w:szCs w:val="20"/>
                <w:lang w:eastAsia="pl-PL"/>
              </w:rPr>
              <w:t>Nazwa i adres Wykonawcy, NIP, REGON</w:t>
            </w:r>
          </w:p>
        </w:tc>
      </w:tr>
      <w:tr w:rsidR="00B67D39" w:rsidRPr="008C23A8" w14:paraId="2E27C86E" w14:textId="77777777" w:rsidTr="009A129D">
        <w:trPr>
          <w:trHeight w:val="532"/>
        </w:trPr>
        <w:tc>
          <w:tcPr>
            <w:tcW w:w="2694" w:type="dxa"/>
            <w:vAlign w:val="center"/>
          </w:tcPr>
          <w:p w14:paraId="1437F1D9" w14:textId="0D1B8735" w:rsidR="00B67D39" w:rsidRPr="008C23A8" w:rsidRDefault="00B67D39" w:rsidP="00DD69E7">
            <w:pPr>
              <w:spacing w:before="100" w:beforeAutospacing="1" w:after="100" w:afterAutospacing="1"/>
              <w:ind w:left="426" w:hanging="426"/>
              <w:jc w:val="center"/>
              <w:rPr>
                <w:rFonts w:cs="Arial"/>
                <w:b/>
                <w:sz w:val="20"/>
                <w:szCs w:val="20"/>
                <w:lang w:eastAsia="pl-PL"/>
              </w:rPr>
            </w:pPr>
            <w:r w:rsidRPr="008C23A8">
              <w:rPr>
                <w:rFonts w:cs="Arial"/>
                <w:b/>
                <w:sz w:val="20"/>
                <w:szCs w:val="20"/>
                <w:lang w:eastAsia="pl-PL"/>
              </w:rPr>
              <w:t>Wykonawca</w:t>
            </w:r>
          </w:p>
        </w:tc>
        <w:tc>
          <w:tcPr>
            <w:tcW w:w="7224" w:type="dxa"/>
            <w:vAlign w:val="center"/>
          </w:tcPr>
          <w:p w14:paraId="4145CF20" w14:textId="77777777" w:rsidR="00B67D39" w:rsidRPr="008C23A8" w:rsidRDefault="00B67D39" w:rsidP="00807D09">
            <w:pPr>
              <w:spacing w:before="100" w:beforeAutospacing="1" w:after="100" w:afterAutospacing="1"/>
              <w:ind w:left="426" w:hanging="426"/>
              <w:jc w:val="center"/>
              <w:rPr>
                <w:rFonts w:cs="Arial"/>
                <w:sz w:val="20"/>
                <w:szCs w:val="20"/>
                <w:lang w:eastAsia="pl-PL"/>
              </w:rPr>
            </w:pPr>
          </w:p>
        </w:tc>
      </w:tr>
    </w:tbl>
    <w:p w14:paraId="4740FA94" w14:textId="77777777" w:rsidR="00B67D39" w:rsidRPr="008C23A8" w:rsidRDefault="00B67D39" w:rsidP="00807D09">
      <w:pPr>
        <w:pStyle w:val="Akapitzlist"/>
        <w:spacing w:line="240" w:lineRule="exact"/>
        <w:ind w:left="426" w:hanging="426"/>
        <w:rPr>
          <w:rFonts w:cstheme="minorHAnsi"/>
          <w:b/>
          <w:sz w:val="20"/>
          <w:szCs w:val="20"/>
        </w:rPr>
      </w:pPr>
    </w:p>
    <w:p w14:paraId="22D9D8B5" w14:textId="77777777" w:rsidR="00B67D39" w:rsidRPr="008C23A8" w:rsidRDefault="00B67D39" w:rsidP="00807D09">
      <w:pPr>
        <w:spacing w:line="240" w:lineRule="exact"/>
        <w:ind w:firstLine="284"/>
        <w:jc w:val="both"/>
        <w:rPr>
          <w:rFonts w:cstheme="minorHAnsi"/>
          <w:b/>
          <w:sz w:val="20"/>
          <w:szCs w:val="20"/>
        </w:rPr>
      </w:pPr>
      <w:r w:rsidRPr="008C23A8">
        <w:rPr>
          <w:rFonts w:cstheme="minorHAnsi"/>
          <w:b/>
          <w:sz w:val="20"/>
          <w:szCs w:val="20"/>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8B64F4" w:rsidRPr="008C23A8" w14:paraId="2D9CD132" w14:textId="77777777" w:rsidTr="009A129D">
        <w:tc>
          <w:tcPr>
            <w:tcW w:w="2694" w:type="dxa"/>
            <w:shd w:val="clear" w:color="auto" w:fill="F2F2F2" w:themeFill="background1" w:themeFillShade="F2"/>
          </w:tcPr>
          <w:p w14:paraId="1A5B6289" w14:textId="77777777" w:rsidR="00B67D39" w:rsidRPr="008C23A8" w:rsidRDefault="00B67D39" w:rsidP="00807D09">
            <w:pPr>
              <w:spacing w:before="100" w:line="240" w:lineRule="exact"/>
              <w:ind w:left="426" w:hanging="426"/>
              <w:jc w:val="center"/>
              <w:rPr>
                <w:rFonts w:cstheme="minorHAnsi"/>
                <w:sz w:val="20"/>
                <w:szCs w:val="20"/>
              </w:rPr>
            </w:pPr>
            <w:r w:rsidRPr="008C23A8">
              <w:rPr>
                <w:rFonts w:cstheme="minorHAnsi"/>
                <w:sz w:val="20"/>
                <w:szCs w:val="20"/>
              </w:rPr>
              <w:t>Imię i nazwisko</w:t>
            </w:r>
          </w:p>
        </w:tc>
        <w:tc>
          <w:tcPr>
            <w:tcW w:w="7224" w:type="dxa"/>
          </w:tcPr>
          <w:p w14:paraId="3EDFDFE3" w14:textId="77777777" w:rsidR="00B67D39" w:rsidRPr="008C23A8" w:rsidRDefault="00B67D39" w:rsidP="00807D09">
            <w:pPr>
              <w:spacing w:before="100" w:line="240" w:lineRule="exact"/>
              <w:ind w:left="426" w:hanging="426"/>
              <w:rPr>
                <w:rFonts w:cstheme="minorHAnsi"/>
                <w:sz w:val="20"/>
                <w:szCs w:val="20"/>
              </w:rPr>
            </w:pPr>
          </w:p>
        </w:tc>
      </w:tr>
      <w:tr w:rsidR="008B64F4" w:rsidRPr="008C23A8" w14:paraId="607536AD" w14:textId="77777777" w:rsidTr="009A129D">
        <w:tc>
          <w:tcPr>
            <w:tcW w:w="2694" w:type="dxa"/>
            <w:shd w:val="clear" w:color="auto" w:fill="F2F2F2" w:themeFill="background1" w:themeFillShade="F2"/>
          </w:tcPr>
          <w:p w14:paraId="74123ACF" w14:textId="77777777" w:rsidR="00B67D39" w:rsidRPr="008C23A8" w:rsidRDefault="00B67D39" w:rsidP="00807D09">
            <w:pPr>
              <w:spacing w:before="100" w:line="240" w:lineRule="exact"/>
              <w:ind w:left="426" w:hanging="426"/>
              <w:jc w:val="center"/>
              <w:rPr>
                <w:rFonts w:cstheme="minorHAnsi"/>
                <w:sz w:val="20"/>
                <w:szCs w:val="20"/>
              </w:rPr>
            </w:pPr>
            <w:r w:rsidRPr="008C23A8">
              <w:rPr>
                <w:rFonts w:cstheme="minorHAnsi"/>
                <w:sz w:val="20"/>
                <w:szCs w:val="20"/>
              </w:rPr>
              <w:t>Firma i adres</w:t>
            </w:r>
          </w:p>
        </w:tc>
        <w:tc>
          <w:tcPr>
            <w:tcW w:w="7224" w:type="dxa"/>
          </w:tcPr>
          <w:p w14:paraId="7A671A9F" w14:textId="77777777" w:rsidR="00B67D39" w:rsidRPr="008C23A8" w:rsidRDefault="00B67D39" w:rsidP="00807D09">
            <w:pPr>
              <w:spacing w:before="100" w:line="240" w:lineRule="exact"/>
              <w:ind w:left="426" w:hanging="426"/>
              <w:rPr>
                <w:rFonts w:cstheme="minorHAnsi"/>
                <w:sz w:val="20"/>
                <w:szCs w:val="20"/>
              </w:rPr>
            </w:pPr>
          </w:p>
        </w:tc>
      </w:tr>
      <w:tr w:rsidR="008B64F4" w:rsidRPr="008C23A8" w14:paraId="632C11F3" w14:textId="77777777" w:rsidTr="009A129D">
        <w:tc>
          <w:tcPr>
            <w:tcW w:w="2694" w:type="dxa"/>
            <w:shd w:val="clear" w:color="auto" w:fill="F2F2F2" w:themeFill="background1" w:themeFillShade="F2"/>
          </w:tcPr>
          <w:p w14:paraId="0BBF80DD" w14:textId="77777777" w:rsidR="00B67D39" w:rsidRPr="008C23A8" w:rsidRDefault="00B67D39" w:rsidP="00807D09">
            <w:pPr>
              <w:spacing w:before="100" w:line="240" w:lineRule="exact"/>
              <w:ind w:left="426" w:hanging="426"/>
              <w:jc w:val="center"/>
              <w:rPr>
                <w:rFonts w:cstheme="minorHAnsi"/>
                <w:sz w:val="20"/>
                <w:szCs w:val="20"/>
              </w:rPr>
            </w:pPr>
            <w:r w:rsidRPr="008C23A8">
              <w:rPr>
                <w:rFonts w:cstheme="minorHAnsi"/>
                <w:sz w:val="20"/>
                <w:szCs w:val="20"/>
              </w:rPr>
              <w:t>Telefon</w:t>
            </w:r>
          </w:p>
        </w:tc>
        <w:tc>
          <w:tcPr>
            <w:tcW w:w="7224" w:type="dxa"/>
          </w:tcPr>
          <w:p w14:paraId="4CBF54FB" w14:textId="77777777" w:rsidR="00B67D39" w:rsidRPr="008C23A8" w:rsidRDefault="00B67D39" w:rsidP="00807D09">
            <w:pPr>
              <w:spacing w:before="100" w:line="240" w:lineRule="exact"/>
              <w:ind w:left="426" w:hanging="426"/>
              <w:rPr>
                <w:rFonts w:cstheme="minorHAnsi"/>
                <w:sz w:val="20"/>
                <w:szCs w:val="20"/>
              </w:rPr>
            </w:pPr>
          </w:p>
        </w:tc>
      </w:tr>
      <w:tr w:rsidR="008B64F4" w:rsidRPr="008C23A8" w14:paraId="414FB0C4" w14:textId="77777777" w:rsidTr="009A129D">
        <w:tc>
          <w:tcPr>
            <w:tcW w:w="2694" w:type="dxa"/>
            <w:shd w:val="clear" w:color="auto" w:fill="F2F2F2" w:themeFill="background1" w:themeFillShade="F2"/>
          </w:tcPr>
          <w:p w14:paraId="2CB97F48" w14:textId="77777777" w:rsidR="00B67D39" w:rsidRPr="008C23A8" w:rsidRDefault="00B67D39" w:rsidP="00807D09">
            <w:pPr>
              <w:spacing w:before="100" w:line="240" w:lineRule="exact"/>
              <w:ind w:left="426" w:hanging="426"/>
              <w:jc w:val="center"/>
              <w:rPr>
                <w:rFonts w:cstheme="minorHAnsi"/>
                <w:sz w:val="20"/>
                <w:szCs w:val="20"/>
                <w:lang w:val="de-DE"/>
              </w:rPr>
            </w:pPr>
            <w:r w:rsidRPr="008C23A8">
              <w:rPr>
                <w:rFonts w:cstheme="minorHAnsi"/>
                <w:sz w:val="20"/>
                <w:szCs w:val="20"/>
                <w:lang w:val="de-DE"/>
              </w:rPr>
              <w:t>e-mail</w:t>
            </w:r>
          </w:p>
        </w:tc>
        <w:tc>
          <w:tcPr>
            <w:tcW w:w="7224" w:type="dxa"/>
          </w:tcPr>
          <w:p w14:paraId="6354A520" w14:textId="77777777" w:rsidR="00B67D39" w:rsidRPr="008C23A8" w:rsidRDefault="00B67D39" w:rsidP="00807D09">
            <w:pPr>
              <w:spacing w:before="100" w:line="240" w:lineRule="exact"/>
              <w:ind w:left="426" w:hanging="426"/>
              <w:rPr>
                <w:rFonts w:cstheme="minorHAnsi"/>
                <w:sz w:val="20"/>
                <w:szCs w:val="20"/>
                <w:lang w:val="de-DE"/>
              </w:rPr>
            </w:pPr>
          </w:p>
        </w:tc>
      </w:tr>
    </w:tbl>
    <w:p w14:paraId="293D1783" w14:textId="77777777" w:rsidR="00B67D39" w:rsidRPr="008C23A8" w:rsidRDefault="00B67D39" w:rsidP="00807D09">
      <w:pPr>
        <w:tabs>
          <w:tab w:val="center" w:pos="4536"/>
          <w:tab w:val="right" w:pos="9072"/>
        </w:tabs>
        <w:spacing w:line="240" w:lineRule="exact"/>
        <w:ind w:left="426" w:hanging="426"/>
        <w:rPr>
          <w:rFonts w:cstheme="minorHAnsi"/>
          <w:sz w:val="20"/>
          <w:szCs w:val="20"/>
        </w:rPr>
      </w:pPr>
    </w:p>
    <w:p w14:paraId="79152D09" w14:textId="77777777" w:rsidR="00B67D39" w:rsidRPr="008C23A8" w:rsidRDefault="00B67D39" w:rsidP="00807D09">
      <w:pPr>
        <w:tabs>
          <w:tab w:val="center" w:pos="4536"/>
          <w:tab w:val="right" w:pos="9072"/>
        </w:tabs>
        <w:spacing w:line="240" w:lineRule="exact"/>
        <w:ind w:left="426" w:hanging="426"/>
        <w:rPr>
          <w:rFonts w:cstheme="minorHAnsi"/>
          <w:sz w:val="20"/>
          <w:szCs w:val="20"/>
        </w:rPr>
      </w:pPr>
    </w:p>
    <w:p w14:paraId="3C6DBA0A" w14:textId="4B25F67E" w:rsidR="00B67D39" w:rsidRPr="008C23A8" w:rsidRDefault="00B67D39" w:rsidP="00A21DAA">
      <w:pPr>
        <w:pStyle w:val="Nagwek2"/>
        <w:widowControl w:val="0"/>
        <w:numPr>
          <w:ilvl w:val="5"/>
          <w:numId w:val="28"/>
        </w:numPr>
        <w:spacing w:before="120" w:after="120" w:line="240" w:lineRule="exact"/>
        <w:ind w:left="426" w:hanging="426"/>
        <w:rPr>
          <w:rFonts w:cstheme="minorHAnsi"/>
          <w:b/>
          <w:color w:val="auto"/>
          <w:sz w:val="20"/>
          <w:szCs w:val="20"/>
        </w:rPr>
      </w:pPr>
      <w:r w:rsidRPr="008C23A8">
        <w:rPr>
          <w:rFonts w:cstheme="minorHAnsi"/>
          <w:b/>
          <w:color w:val="auto"/>
          <w:sz w:val="20"/>
          <w:szCs w:val="20"/>
        </w:rPr>
        <w:t>CENA OFERTY</w:t>
      </w:r>
      <w:r w:rsidR="00DD69E7" w:rsidRPr="008C23A8">
        <w:rPr>
          <w:rStyle w:val="Odwoanieprzypisudolnego"/>
          <w:b/>
          <w:color w:val="auto"/>
          <w:sz w:val="20"/>
          <w:szCs w:val="20"/>
        </w:rPr>
        <w:footnoteReference w:id="1"/>
      </w:r>
      <w:r w:rsidRPr="008C23A8">
        <w:rPr>
          <w:rFonts w:cstheme="minorHAnsi"/>
          <w:b/>
          <w:color w:val="auto"/>
          <w:sz w:val="20"/>
          <w:szCs w:val="20"/>
        </w:rPr>
        <w:t>:</w:t>
      </w:r>
    </w:p>
    <w:p w14:paraId="3268533B" w14:textId="4FAD512E" w:rsidR="007855DA" w:rsidRPr="008C23A8" w:rsidRDefault="007855DA" w:rsidP="007855DA">
      <w:pPr>
        <w:spacing w:before="120" w:after="120"/>
        <w:contextualSpacing/>
        <w:jc w:val="both"/>
        <w:rPr>
          <w:rFonts w:cstheme="majorHAnsi"/>
          <w:b/>
          <w:sz w:val="20"/>
          <w:szCs w:val="20"/>
        </w:rPr>
      </w:pPr>
    </w:p>
    <w:tbl>
      <w:tblPr>
        <w:tblStyle w:val="Tabelalisty4akcent5"/>
        <w:tblW w:w="5000" w:type="pct"/>
        <w:tblLook w:val="04A0" w:firstRow="1" w:lastRow="0" w:firstColumn="1" w:lastColumn="0" w:noHBand="0" w:noVBand="1"/>
      </w:tblPr>
      <w:tblGrid>
        <w:gridCol w:w="501"/>
        <w:gridCol w:w="3974"/>
        <w:gridCol w:w="1094"/>
        <w:gridCol w:w="1098"/>
        <w:gridCol w:w="1096"/>
        <w:gridCol w:w="2147"/>
      </w:tblGrid>
      <w:tr w:rsidR="00A03035" w:rsidRPr="00F32246" w14:paraId="480F795C" w14:textId="77777777" w:rsidTr="00A03035">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5D4008DE" w14:textId="77777777" w:rsidR="00A03035" w:rsidRPr="00F32246" w:rsidRDefault="00A03035" w:rsidP="00D30371">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2005" w:type="pct"/>
            <w:tcBorders>
              <w:top w:val="single" w:sz="4" w:space="0" w:color="auto"/>
              <w:left w:val="single" w:sz="4" w:space="0" w:color="auto"/>
              <w:bottom w:val="single" w:sz="4" w:space="0" w:color="auto"/>
              <w:right w:val="single" w:sz="4" w:space="0" w:color="auto"/>
            </w:tcBorders>
            <w:hideMark/>
          </w:tcPr>
          <w:p w14:paraId="7CA11997" w14:textId="77777777" w:rsidR="00A03035" w:rsidRPr="00F32246" w:rsidRDefault="00A03035" w:rsidP="00D3037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552" w:type="pct"/>
            <w:tcBorders>
              <w:top w:val="single" w:sz="4" w:space="0" w:color="auto"/>
              <w:left w:val="single" w:sz="4" w:space="0" w:color="auto"/>
              <w:bottom w:val="single" w:sz="4" w:space="0" w:color="auto"/>
              <w:right w:val="single" w:sz="4" w:space="0" w:color="auto"/>
            </w:tcBorders>
            <w:hideMark/>
          </w:tcPr>
          <w:p w14:paraId="4B5FBA1B" w14:textId="77777777" w:rsidR="00A03035" w:rsidRPr="00F32246" w:rsidRDefault="00A03035" w:rsidP="00D3037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554" w:type="pct"/>
            <w:tcBorders>
              <w:top w:val="single" w:sz="4" w:space="0" w:color="auto"/>
              <w:left w:val="single" w:sz="4" w:space="0" w:color="auto"/>
              <w:bottom w:val="single" w:sz="4" w:space="0" w:color="auto"/>
              <w:right w:val="single" w:sz="4" w:space="0" w:color="auto"/>
            </w:tcBorders>
          </w:tcPr>
          <w:p w14:paraId="32736837" w14:textId="77777777" w:rsidR="00A03035" w:rsidRPr="00705B88" w:rsidRDefault="00A03035" w:rsidP="00D3037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553" w:type="pct"/>
            <w:tcBorders>
              <w:top w:val="single" w:sz="4" w:space="0" w:color="auto"/>
              <w:left w:val="single" w:sz="4" w:space="0" w:color="auto"/>
              <w:bottom w:val="single" w:sz="4" w:space="0" w:color="auto"/>
              <w:right w:val="single" w:sz="4" w:space="0" w:color="auto"/>
            </w:tcBorders>
          </w:tcPr>
          <w:p w14:paraId="1071C79F" w14:textId="77777777" w:rsidR="00A03035" w:rsidRDefault="00A03035" w:rsidP="00D3037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7803D6BB" w14:textId="77777777" w:rsidR="00A03035" w:rsidRPr="00705B88" w:rsidRDefault="00A03035" w:rsidP="00D3037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1083" w:type="pct"/>
            <w:tcBorders>
              <w:top w:val="single" w:sz="4" w:space="0" w:color="auto"/>
              <w:left w:val="single" w:sz="4" w:space="0" w:color="auto"/>
              <w:bottom w:val="single" w:sz="4" w:space="0" w:color="auto"/>
              <w:right w:val="single" w:sz="4" w:space="0" w:color="auto"/>
            </w:tcBorders>
          </w:tcPr>
          <w:p w14:paraId="4651B813" w14:textId="77777777" w:rsidR="00A03035" w:rsidRPr="00705B88" w:rsidRDefault="00A03035" w:rsidP="00D3037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A03035" w:rsidRPr="00F32246" w14:paraId="55D27AE8" w14:textId="77777777" w:rsidTr="00A03035">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14AF8AB4"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1</w:t>
            </w:r>
          </w:p>
        </w:tc>
        <w:tc>
          <w:tcPr>
            <w:tcW w:w="2005" w:type="pct"/>
            <w:tcBorders>
              <w:top w:val="single" w:sz="4" w:space="0" w:color="auto"/>
              <w:left w:val="single" w:sz="4" w:space="0" w:color="auto"/>
              <w:bottom w:val="single" w:sz="4" w:space="0" w:color="auto"/>
              <w:right w:val="single" w:sz="4" w:space="0" w:color="auto"/>
            </w:tcBorders>
            <w:hideMark/>
          </w:tcPr>
          <w:p w14:paraId="2D68CB6C"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Opracowanie dokumentacji projektowej na mapie zasadniczej.</w:t>
            </w:r>
          </w:p>
        </w:tc>
        <w:tc>
          <w:tcPr>
            <w:tcW w:w="552" w:type="pct"/>
            <w:tcBorders>
              <w:top w:val="single" w:sz="4" w:space="0" w:color="auto"/>
              <w:left w:val="single" w:sz="4" w:space="0" w:color="auto"/>
              <w:bottom w:val="single" w:sz="4" w:space="0" w:color="auto"/>
              <w:right w:val="single" w:sz="4" w:space="0" w:color="auto"/>
            </w:tcBorders>
            <w:hideMark/>
          </w:tcPr>
          <w:p w14:paraId="2850B245"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3AD3D835"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6C1A4C9B"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2 500    </w:t>
            </w:r>
          </w:p>
        </w:tc>
        <w:tc>
          <w:tcPr>
            <w:tcW w:w="1083" w:type="pct"/>
            <w:tcBorders>
              <w:top w:val="single" w:sz="4" w:space="0" w:color="auto"/>
              <w:left w:val="single" w:sz="4" w:space="0" w:color="auto"/>
              <w:bottom w:val="single" w:sz="4" w:space="0" w:color="auto"/>
              <w:right w:val="single" w:sz="4" w:space="0" w:color="auto"/>
            </w:tcBorders>
          </w:tcPr>
          <w:p w14:paraId="47F9D0F7"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0,01</w:t>
            </w:r>
          </w:p>
        </w:tc>
      </w:tr>
      <w:tr w:rsidR="00A03035" w:rsidRPr="00F32246" w14:paraId="2FE974B2" w14:textId="77777777" w:rsidTr="00A03035">
        <w:trPr>
          <w:cantSplit/>
          <w:trHeight w:val="31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06C1F4B2"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2</w:t>
            </w:r>
          </w:p>
        </w:tc>
        <w:tc>
          <w:tcPr>
            <w:tcW w:w="2005" w:type="pct"/>
            <w:tcBorders>
              <w:top w:val="single" w:sz="4" w:space="0" w:color="auto"/>
              <w:left w:val="single" w:sz="4" w:space="0" w:color="auto"/>
              <w:bottom w:val="single" w:sz="4" w:space="0" w:color="auto"/>
              <w:right w:val="single" w:sz="4" w:space="0" w:color="auto"/>
            </w:tcBorders>
            <w:hideMark/>
          </w:tcPr>
          <w:p w14:paraId="59D4FF0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Opracowanie dokumentacji projektowej na mapie do celów projektowych</w:t>
            </w:r>
          </w:p>
        </w:tc>
        <w:tc>
          <w:tcPr>
            <w:tcW w:w="552" w:type="pct"/>
            <w:tcBorders>
              <w:top w:val="single" w:sz="4" w:space="0" w:color="auto"/>
              <w:left w:val="single" w:sz="4" w:space="0" w:color="auto"/>
              <w:bottom w:val="single" w:sz="4" w:space="0" w:color="auto"/>
              <w:right w:val="single" w:sz="4" w:space="0" w:color="auto"/>
            </w:tcBorders>
            <w:hideMark/>
          </w:tcPr>
          <w:p w14:paraId="5B49338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224B4094"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3BF92284"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2 800    </w:t>
            </w:r>
          </w:p>
        </w:tc>
        <w:tc>
          <w:tcPr>
            <w:tcW w:w="1083" w:type="pct"/>
            <w:tcBorders>
              <w:top w:val="single" w:sz="4" w:space="0" w:color="auto"/>
              <w:left w:val="single" w:sz="4" w:space="0" w:color="auto"/>
              <w:bottom w:val="single" w:sz="4" w:space="0" w:color="auto"/>
              <w:right w:val="single" w:sz="4" w:space="0" w:color="auto"/>
            </w:tcBorders>
          </w:tcPr>
          <w:p w14:paraId="5FADF6FF"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0,02</w:t>
            </w:r>
          </w:p>
        </w:tc>
      </w:tr>
      <w:tr w:rsidR="00A03035" w:rsidRPr="00F32246" w14:paraId="4ACFC7D0" w14:textId="77777777" w:rsidTr="00A0303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2A2EA542"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lastRenderedPageBreak/>
              <w:t>3</w:t>
            </w:r>
          </w:p>
        </w:tc>
        <w:tc>
          <w:tcPr>
            <w:tcW w:w="2005" w:type="pct"/>
            <w:tcBorders>
              <w:top w:val="single" w:sz="4" w:space="0" w:color="auto"/>
              <w:left w:val="single" w:sz="4" w:space="0" w:color="auto"/>
              <w:bottom w:val="single" w:sz="4" w:space="0" w:color="auto"/>
              <w:right w:val="single" w:sz="4" w:space="0" w:color="auto"/>
            </w:tcBorders>
            <w:hideMark/>
          </w:tcPr>
          <w:p w14:paraId="5A86B196"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przyłącza kablowego lub linii </w:t>
            </w:r>
            <w:proofErr w:type="spellStart"/>
            <w:r w:rsidRPr="00A03035">
              <w:rPr>
                <w:rFonts w:cs="Calibri"/>
                <w:color w:val="000000"/>
                <w:sz w:val="20"/>
                <w:szCs w:val="20"/>
              </w:rPr>
              <w:t>nN</w:t>
            </w:r>
            <w:proofErr w:type="spellEnd"/>
            <w:r w:rsidRPr="00A03035">
              <w:rPr>
                <w:rFonts w:cs="Calibri"/>
                <w:color w:val="000000"/>
                <w:sz w:val="20"/>
                <w:szCs w:val="20"/>
              </w:rPr>
              <w:t xml:space="preserve"> od słupa do złącza odbiorcy kablem o przekroju do YAKXS 4x70 mm</w:t>
            </w:r>
            <w:r w:rsidRPr="00A03035">
              <w:rPr>
                <w:rFonts w:cs="Calibri"/>
                <w:color w:val="000000"/>
                <w:sz w:val="20"/>
                <w:szCs w:val="20"/>
                <w:vertAlign w:val="superscript"/>
              </w:rPr>
              <w:t>2</w:t>
            </w:r>
            <w:r w:rsidRPr="00A03035">
              <w:rPr>
                <w:rFonts w:cs="Calibri"/>
                <w:color w:val="000000"/>
                <w:sz w:val="20"/>
                <w:szCs w:val="20"/>
              </w:rPr>
              <w:t xml:space="preserve"> włącznie. Pozycja obejmuje: ułożenie kabla na słupie, wprowadzenie i podłączenie kabla, ułożenie wymaganych zapasów kabla.</w:t>
            </w:r>
          </w:p>
        </w:tc>
        <w:tc>
          <w:tcPr>
            <w:tcW w:w="552" w:type="pct"/>
            <w:tcBorders>
              <w:top w:val="single" w:sz="4" w:space="0" w:color="auto"/>
              <w:left w:val="single" w:sz="4" w:space="0" w:color="auto"/>
              <w:bottom w:val="single" w:sz="4" w:space="0" w:color="auto"/>
              <w:right w:val="single" w:sz="4" w:space="0" w:color="auto"/>
            </w:tcBorders>
            <w:hideMark/>
          </w:tcPr>
          <w:p w14:paraId="7C57B4CF"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4BC069ED"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2FAC8556"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1 900    </w:t>
            </w:r>
          </w:p>
        </w:tc>
        <w:tc>
          <w:tcPr>
            <w:tcW w:w="1083" w:type="pct"/>
            <w:tcBorders>
              <w:top w:val="single" w:sz="4" w:space="0" w:color="auto"/>
              <w:left w:val="single" w:sz="4" w:space="0" w:color="auto"/>
              <w:bottom w:val="single" w:sz="4" w:space="0" w:color="auto"/>
              <w:right w:val="single" w:sz="4" w:space="0" w:color="auto"/>
            </w:tcBorders>
          </w:tcPr>
          <w:p w14:paraId="0883FEBA"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22E25314" w14:textId="77777777" w:rsidTr="00A03035">
        <w:trPr>
          <w:cantSplit/>
          <w:trHeight w:val="48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203150C7"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4</w:t>
            </w:r>
          </w:p>
        </w:tc>
        <w:tc>
          <w:tcPr>
            <w:tcW w:w="2005" w:type="pct"/>
            <w:tcBorders>
              <w:top w:val="single" w:sz="4" w:space="0" w:color="auto"/>
              <w:left w:val="single" w:sz="4" w:space="0" w:color="auto"/>
              <w:bottom w:val="single" w:sz="4" w:space="0" w:color="auto"/>
              <w:right w:val="single" w:sz="4" w:space="0" w:color="auto"/>
            </w:tcBorders>
            <w:hideMark/>
          </w:tcPr>
          <w:p w14:paraId="1EF4B072"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przyłącza kablowego lub linii </w:t>
            </w:r>
            <w:proofErr w:type="spellStart"/>
            <w:r w:rsidRPr="00A03035">
              <w:rPr>
                <w:rFonts w:cs="Calibri"/>
                <w:color w:val="000000"/>
                <w:sz w:val="20"/>
                <w:szCs w:val="20"/>
              </w:rPr>
              <w:t>nN</w:t>
            </w:r>
            <w:proofErr w:type="spellEnd"/>
            <w:r w:rsidRPr="00A03035">
              <w:rPr>
                <w:rFonts w:cs="Calibri"/>
                <w:color w:val="000000"/>
                <w:sz w:val="20"/>
                <w:szCs w:val="20"/>
              </w:rPr>
              <w:t xml:space="preserve"> od słupa do złącza kablowo pomiarowego kablem YAKXS 4x120 mm</w:t>
            </w:r>
            <w:r w:rsidRPr="00A03035">
              <w:rPr>
                <w:rFonts w:cs="Calibri"/>
                <w:color w:val="000000"/>
                <w:sz w:val="20"/>
                <w:szCs w:val="20"/>
                <w:vertAlign w:val="superscript"/>
              </w:rPr>
              <w:t>2</w:t>
            </w:r>
            <w:r w:rsidRPr="00A03035">
              <w:rPr>
                <w:rFonts w:cs="Calibri"/>
                <w:color w:val="000000"/>
                <w:sz w:val="20"/>
                <w:szCs w:val="20"/>
              </w:rPr>
              <w:t xml:space="preserve"> lub YAKXS 4x240 mm</w:t>
            </w:r>
            <w:r w:rsidRPr="00A03035">
              <w:rPr>
                <w:rFonts w:cs="Calibri"/>
                <w:color w:val="000000"/>
                <w:sz w:val="20"/>
                <w:szCs w:val="20"/>
                <w:vertAlign w:val="superscript"/>
              </w:rPr>
              <w:t>2</w:t>
            </w:r>
            <w:r w:rsidRPr="00A03035">
              <w:rPr>
                <w:rFonts w:cs="Calibri"/>
                <w:color w:val="000000"/>
                <w:sz w:val="20"/>
                <w:szCs w:val="20"/>
              </w:rPr>
              <w:t>. Pozycja obejmuje: ułożenie kabla na słupie, wprowadzenie i podłączenie kabla w złączu, ułożenie wymaganych zapasów kabla.</w:t>
            </w:r>
          </w:p>
        </w:tc>
        <w:tc>
          <w:tcPr>
            <w:tcW w:w="552" w:type="pct"/>
            <w:tcBorders>
              <w:top w:val="single" w:sz="4" w:space="0" w:color="auto"/>
              <w:left w:val="single" w:sz="4" w:space="0" w:color="auto"/>
              <w:bottom w:val="single" w:sz="4" w:space="0" w:color="auto"/>
              <w:right w:val="single" w:sz="4" w:space="0" w:color="auto"/>
            </w:tcBorders>
            <w:hideMark/>
          </w:tcPr>
          <w:p w14:paraId="2C21CA33"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2756D6A1"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497498A2"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2 500    </w:t>
            </w:r>
          </w:p>
        </w:tc>
        <w:tc>
          <w:tcPr>
            <w:tcW w:w="1083" w:type="pct"/>
            <w:tcBorders>
              <w:top w:val="single" w:sz="4" w:space="0" w:color="auto"/>
              <w:left w:val="single" w:sz="4" w:space="0" w:color="auto"/>
              <w:bottom w:val="single" w:sz="4" w:space="0" w:color="auto"/>
              <w:right w:val="single" w:sz="4" w:space="0" w:color="auto"/>
            </w:tcBorders>
          </w:tcPr>
          <w:p w14:paraId="191056E5"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0,02</w:t>
            </w:r>
          </w:p>
        </w:tc>
      </w:tr>
      <w:tr w:rsidR="00A03035" w:rsidRPr="00F32246" w14:paraId="77FB6FAB" w14:textId="77777777" w:rsidTr="00A0303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5F99EF78"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5</w:t>
            </w:r>
          </w:p>
        </w:tc>
        <w:tc>
          <w:tcPr>
            <w:tcW w:w="2005" w:type="pct"/>
            <w:tcBorders>
              <w:top w:val="single" w:sz="4" w:space="0" w:color="auto"/>
              <w:left w:val="single" w:sz="4" w:space="0" w:color="auto"/>
              <w:bottom w:val="single" w:sz="4" w:space="0" w:color="auto"/>
              <w:right w:val="single" w:sz="4" w:space="0" w:color="auto"/>
            </w:tcBorders>
            <w:hideMark/>
          </w:tcPr>
          <w:p w14:paraId="2F84BA31"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przyłącza kablowego lub linii </w:t>
            </w:r>
            <w:proofErr w:type="spellStart"/>
            <w:r w:rsidRPr="00A03035">
              <w:rPr>
                <w:rFonts w:cs="Calibri"/>
                <w:color w:val="000000"/>
                <w:sz w:val="20"/>
                <w:szCs w:val="20"/>
              </w:rPr>
              <w:t>nN</w:t>
            </w:r>
            <w:proofErr w:type="spellEnd"/>
            <w:r w:rsidRPr="00A03035">
              <w:rPr>
                <w:rFonts w:cs="Calibri"/>
                <w:color w:val="000000"/>
                <w:sz w:val="20"/>
                <w:szCs w:val="20"/>
              </w:rPr>
              <w:t xml:space="preserve"> od złącza do złącza odbiorcy kablem o przekroju do YAKXS 4x70 mm2 włącznie . Pozycja obejmuje: wprowadzenie i podłączenie kabla, ułożenie wymaganych zapasów kabla</w:t>
            </w:r>
          </w:p>
        </w:tc>
        <w:tc>
          <w:tcPr>
            <w:tcW w:w="552" w:type="pct"/>
            <w:tcBorders>
              <w:top w:val="single" w:sz="4" w:space="0" w:color="auto"/>
              <w:left w:val="single" w:sz="4" w:space="0" w:color="auto"/>
              <w:bottom w:val="single" w:sz="4" w:space="0" w:color="auto"/>
              <w:right w:val="single" w:sz="4" w:space="0" w:color="auto"/>
            </w:tcBorders>
            <w:hideMark/>
          </w:tcPr>
          <w:p w14:paraId="11E7BD59"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0257C71E"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7C7E7DD2"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2 200    </w:t>
            </w:r>
          </w:p>
        </w:tc>
        <w:tc>
          <w:tcPr>
            <w:tcW w:w="1083" w:type="pct"/>
            <w:tcBorders>
              <w:top w:val="single" w:sz="4" w:space="0" w:color="auto"/>
              <w:left w:val="single" w:sz="4" w:space="0" w:color="auto"/>
              <w:bottom w:val="single" w:sz="4" w:space="0" w:color="auto"/>
              <w:right w:val="single" w:sz="4" w:space="0" w:color="auto"/>
            </w:tcBorders>
          </w:tcPr>
          <w:p w14:paraId="1BADDCC7"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1441E989" w14:textId="77777777" w:rsidTr="00A03035">
        <w:trPr>
          <w:cantSplit/>
          <w:trHeight w:val="69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l2br w:val="nil"/>
              <w:tr2bl w:val="nil"/>
            </w:tcBorders>
            <w:hideMark/>
          </w:tcPr>
          <w:p w14:paraId="03F7E7DD"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6</w:t>
            </w:r>
          </w:p>
        </w:tc>
        <w:tc>
          <w:tcPr>
            <w:tcW w:w="2005" w:type="pct"/>
            <w:tcBorders>
              <w:top w:val="single" w:sz="4" w:space="0" w:color="auto"/>
              <w:left w:val="single" w:sz="4" w:space="0" w:color="auto"/>
              <w:bottom w:val="single" w:sz="4" w:space="0" w:color="auto"/>
              <w:right w:val="single" w:sz="4" w:space="0" w:color="auto"/>
              <w:tl2br w:val="nil"/>
              <w:tr2bl w:val="nil"/>
            </w:tcBorders>
            <w:hideMark/>
          </w:tcPr>
          <w:p w14:paraId="5886BCC2"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przyłącza kablowego lub linii </w:t>
            </w:r>
            <w:proofErr w:type="spellStart"/>
            <w:r w:rsidRPr="00A03035">
              <w:rPr>
                <w:rFonts w:cs="Calibri"/>
                <w:color w:val="000000"/>
                <w:sz w:val="20"/>
                <w:szCs w:val="20"/>
              </w:rPr>
              <w:t>nN</w:t>
            </w:r>
            <w:proofErr w:type="spellEnd"/>
            <w:r w:rsidRPr="00A03035">
              <w:rPr>
                <w:rFonts w:cs="Calibri"/>
                <w:color w:val="000000"/>
                <w:sz w:val="20"/>
                <w:szCs w:val="20"/>
              </w:rPr>
              <w:t xml:space="preserve"> od złącza lub stacji transformatorowej SN/</w:t>
            </w:r>
            <w:proofErr w:type="spellStart"/>
            <w:r w:rsidRPr="00A03035">
              <w:rPr>
                <w:rFonts w:cs="Calibri"/>
                <w:color w:val="000000"/>
                <w:sz w:val="20"/>
                <w:szCs w:val="20"/>
              </w:rPr>
              <w:t>nN</w:t>
            </w:r>
            <w:proofErr w:type="spellEnd"/>
            <w:r w:rsidRPr="00A03035">
              <w:rPr>
                <w:rFonts w:cs="Calibri"/>
                <w:color w:val="000000"/>
                <w:sz w:val="20"/>
                <w:szCs w:val="20"/>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552" w:type="pct"/>
            <w:tcBorders>
              <w:top w:val="single" w:sz="4" w:space="0" w:color="auto"/>
              <w:left w:val="single" w:sz="4" w:space="0" w:color="auto"/>
              <w:bottom w:val="single" w:sz="4" w:space="0" w:color="auto"/>
              <w:right w:val="single" w:sz="4" w:space="0" w:color="auto"/>
              <w:tl2br w:val="nil"/>
              <w:tr2bl w:val="nil"/>
            </w:tcBorders>
            <w:hideMark/>
          </w:tcPr>
          <w:p w14:paraId="44045683"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l2br w:val="nil"/>
              <w:tr2bl w:val="nil"/>
            </w:tcBorders>
          </w:tcPr>
          <w:p w14:paraId="7577B8FA"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l2br w:val="nil"/>
              <w:tr2bl w:val="nil"/>
            </w:tcBorders>
          </w:tcPr>
          <w:p w14:paraId="0D00436A"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2 400    </w:t>
            </w:r>
          </w:p>
        </w:tc>
        <w:tc>
          <w:tcPr>
            <w:tcW w:w="1083" w:type="pct"/>
            <w:tcBorders>
              <w:top w:val="single" w:sz="4" w:space="0" w:color="auto"/>
              <w:left w:val="single" w:sz="4" w:space="0" w:color="auto"/>
              <w:bottom w:val="single" w:sz="4" w:space="0" w:color="auto"/>
              <w:right w:val="single" w:sz="4" w:space="0" w:color="auto"/>
              <w:tl2br w:val="nil"/>
              <w:tr2bl w:val="nil"/>
            </w:tcBorders>
          </w:tcPr>
          <w:p w14:paraId="5E26DEE5"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0,01</w:t>
            </w:r>
          </w:p>
        </w:tc>
      </w:tr>
      <w:tr w:rsidR="00A03035" w:rsidRPr="00F32246" w14:paraId="7FDDB86A" w14:textId="77777777" w:rsidTr="00A03035">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3FA8E74A"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7</w:t>
            </w:r>
          </w:p>
        </w:tc>
        <w:tc>
          <w:tcPr>
            <w:tcW w:w="2005" w:type="pct"/>
            <w:tcBorders>
              <w:top w:val="single" w:sz="4" w:space="0" w:color="auto"/>
              <w:left w:val="single" w:sz="4" w:space="0" w:color="auto"/>
              <w:bottom w:val="single" w:sz="4" w:space="0" w:color="auto"/>
              <w:right w:val="single" w:sz="4" w:space="0" w:color="auto"/>
            </w:tcBorders>
            <w:hideMark/>
          </w:tcPr>
          <w:p w14:paraId="4DBDD667"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Wykonanie wcinki w istniejący kabel YAKXS/YAKY o przekroju od 4x35 mm</w:t>
            </w:r>
            <w:r w:rsidRPr="00A03035">
              <w:rPr>
                <w:rFonts w:cs="Calibri"/>
                <w:color w:val="000000"/>
                <w:sz w:val="20"/>
                <w:szCs w:val="20"/>
                <w:vertAlign w:val="superscript"/>
              </w:rPr>
              <w:t>2</w:t>
            </w:r>
            <w:r w:rsidRPr="00A03035">
              <w:rPr>
                <w:rFonts w:cs="Calibri"/>
                <w:color w:val="000000"/>
                <w:sz w:val="20"/>
                <w:szCs w:val="20"/>
              </w:rPr>
              <w:t xml:space="preserve"> do 4x70 mm</w:t>
            </w:r>
            <w:r w:rsidRPr="00A03035">
              <w:rPr>
                <w:rFonts w:cs="Calibri"/>
                <w:color w:val="000000"/>
                <w:sz w:val="20"/>
                <w:szCs w:val="20"/>
                <w:vertAlign w:val="superscript"/>
              </w:rPr>
              <w:t>2</w:t>
            </w:r>
            <w:r w:rsidRPr="00A03035">
              <w:rPr>
                <w:rFonts w:cs="Calibri"/>
                <w:color w:val="000000"/>
                <w:sz w:val="20"/>
                <w:szCs w:val="20"/>
              </w:rPr>
              <w:t>. Pozycja obejmuje koszty: odkopania istniejącego kabla, zakupu i montażu mufy lub muf przelotowych wraz z zakupem i ułożeniem kabla o długości do 6 m. Pozycja nie obejmuje kosztów złącza.</w:t>
            </w:r>
          </w:p>
        </w:tc>
        <w:tc>
          <w:tcPr>
            <w:tcW w:w="552" w:type="pct"/>
            <w:tcBorders>
              <w:top w:val="single" w:sz="4" w:space="0" w:color="auto"/>
              <w:left w:val="single" w:sz="4" w:space="0" w:color="auto"/>
              <w:bottom w:val="single" w:sz="4" w:space="0" w:color="auto"/>
              <w:right w:val="single" w:sz="4" w:space="0" w:color="auto"/>
            </w:tcBorders>
            <w:hideMark/>
          </w:tcPr>
          <w:p w14:paraId="06D70311"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019D47E5"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09DBCFD2"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1 800    </w:t>
            </w:r>
          </w:p>
        </w:tc>
        <w:tc>
          <w:tcPr>
            <w:tcW w:w="1083" w:type="pct"/>
            <w:tcBorders>
              <w:top w:val="single" w:sz="4" w:space="0" w:color="auto"/>
              <w:left w:val="single" w:sz="4" w:space="0" w:color="auto"/>
              <w:bottom w:val="single" w:sz="4" w:space="0" w:color="auto"/>
              <w:right w:val="single" w:sz="4" w:space="0" w:color="auto"/>
            </w:tcBorders>
          </w:tcPr>
          <w:p w14:paraId="50C06489"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7C7E7CBA" w14:textId="77777777" w:rsidTr="00A03035">
        <w:trPr>
          <w:cantSplit/>
          <w:trHeight w:val="72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77F8BE87"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8</w:t>
            </w:r>
          </w:p>
        </w:tc>
        <w:tc>
          <w:tcPr>
            <w:tcW w:w="2005" w:type="pct"/>
            <w:tcBorders>
              <w:top w:val="single" w:sz="4" w:space="0" w:color="auto"/>
              <w:left w:val="single" w:sz="4" w:space="0" w:color="auto"/>
              <w:bottom w:val="single" w:sz="4" w:space="0" w:color="auto"/>
              <w:right w:val="single" w:sz="4" w:space="0" w:color="auto"/>
            </w:tcBorders>
            <w:hideMark/>
          </w:tcPr>
          <w:p w14:paraId="1CB24359"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Wykonanie wcinki w istniejący kabel YAKXS/YAKY o przekroju od 4x120 mm</w:t>
            </w:r>
            <w:r w:rsidRPr="00A03035">
              <w:rPr>
                <w:rFonts w:cs="Calibri"/>
                <w:color w:val="000000"/>
                <w:sz w:val="20"/>
                <w:szCs w:val="20"/>
                <w:vertAlign w:val="superscript"/>
              </w:rPr>
              <w:t>2</w:t>
            </w:r>
            <w:r w:rsidRPr="00A03035">
              <w:rPr>
                <w:rFonts w:cs="Calibri"/>
                <w:color w:val="000000"/>
                <w:sz w:val="20"/>
                <w:szCs w:val="20"/>
              </w:rPr>
              <w:t xml:space="preserve"> do 4x240 mm</w:t>
            </w:r>
            <w:r w:rsidRPr="00A03035">
              <w:rPr>
                <w:rFonts w:cs="Calibri"/>
                <w:color w:val="000000"/>
                <w:sz w:val="20"/>
                <w:szCs w:val="20"/>
                <w:vertAlign w:val="superscript"/>
              </w:rPr>
              <w:t>2</w:t>
            </w:r>
            <w:r w:rsidRPr="00A03035">
              <w:rPr>
                <w:rFonts w:cs="Calibri"/>
                <w:color w:val="000000"/>
                <w:sz w:val="20"/>
                <w:szCs w:val="20"/>
              </w:rPr>
              <w:t>. Pozycja obejmuje koszty: odkopania istniejącego kabla, zakupu i montażu mufy lub muf przelotowych wraz z zakupem i ułożeniem kabla o długości do 6 m. Pozycja nie obejmuje kosztów złącza.</w:t>
            </w:r>
          </w:p>
        </w:tc>
        <w:tc>
          <w:tcPr>
            <w:tcW w:w="552" w:type="pct"/>
            <w:tcBorders>
              <w:top w:val="single" w:sz="4" w:space="0" w:color="auto"/>
              <w:left w:val="single" w:sz="4" w:space="0" w:color="auto"/>
              <w:bottom w:val="single" w:sz="4" w:space="0" w:color="auto"/>
              <w:right w:val="single" w:sz="4" w:space="0" w:color="auto"/>
            </w:tcBorders>
            <w:hideMark/>
          </w:tcPr>
          <w:p w14:paraId="7DCE5C02"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70ACBF25"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2E2DE98D"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2 300    </w:t>
            </w:r>
          </w:p>
        </w:tc>
        <w:tc>
          <w:tcPr>
            <w:tcW w:w="1083" w:type="pct"/>
            <w:tcBorders>
              <w:top w:val="single" w:sz="4" w:space="0" w:color="auto"/>
              <w:left w:val="single" w:sz="4" w:space="0" w:color="auto"/>
              <w:bottom w:val="single" w:sz="4" w:space="0" w:color="auto"/>
              <w:right w:val="single" w:sz="4" w:space="0" w:color="auto"/>
            </w:tcBorders>
          </w:tcPr>
          <w:p w14:paraId="32658A7C"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547B6B5C" w14:textId="77777777" w:rsidTr="00A03035">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1B83E8EE"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lastRenderedPageBreak/>
              <w:t>9</w:t>
            </w:r>
          </w:p>
        </w:tc>
        <w:tc>
          <w:tcPr>
            <w:tcW w:w="2005" w:type="pct"/>
            <w:tcBorders>
              <w:top w:val="single" w:sz="4" w:space="0" w:color="auto"/>
              <w:left w:val="single" w:sz="4" w:space="0" w:color="auto"/>
              <w:bottom w:val="single" w:sz="4" w:space="0" w:color="auto"/>
              <w:right w:val="single" w:sz="4" w:space="0" w:color="auto"/>
            </w:tcBorders>
            <w:hideMark/>
          </w:tcPr>
          <w:p w14:paraId="2E8BA198"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Podłączenia złącza w miejscu istniejącego zapasu kabla YAKXS do przekroju 4x240 mm</w:t>
            </w:r>
            <w:r w:rsidRPr="00A03035">
              <w:rPr>
                <w:rFonts w:cs="Calibri"/>
                <w:color w:val="000000"/>
                <w:sz w:val="20"/>
                <w:szCs w:val="20"/>
                <w:vertAlign w:val="superscript"/>
              </w:rPr>
              <w:t>2</w:t>
            </w:r>
            <w:r w:rsidRPr="00A03035">
              <w:rPr>
                <w:rFonts w:cs="Calibri"/>
                <w:color w:val="000000"/>
                <w:sz w:val="20"/>
                <w:szCs w:val="20"/>
              </w:rPr>
              <w:t xml:space="preserve"> włącznie. Pozycja obejmuje: odkopanie zapasu kabla, przecięcie, wprowadzenie do złącza i podłączenie kabla. Pozycja nie obejmuje kosztów złącza</w:t>
            </w:r>
          </w:p>
        </w:tc>
        <w:tc>
          <w:tcPr>
            <w:tcW w:w="552" w:type="pct"/>
            <w:tcBorders>
              <w:top w:val="single" w:sz="4" w:space="0" w:color="auto"/>
              <w:left w:val="single" w:sz="4" w:space="0" w:color="auto"/>
              <w:bottom w:val="single" w:sz="4" w:space="0" w:color="auto"/>
              <w:right w:val="single" w:sz="4" w:space="0" w:color="auto"/>
            </w:tcBorders>
            <w:hideMark/>
          </w:tcPr>
          <w:p w14:paraId="3DC3015C"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7D1808A6"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1E10CD88"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1 300    </w:t>
            </w:r>
          </w:p>
        </w:tc>
        <w:tc>
          <w:tcPr>
            <w:tcW w:w="1083" w:type="pct"/>
            <w:tcBorders>
              <w:top w:val="single" w:sz="4" w:space="0" w:color="auto"/>
              <w:left w:val="single" w:sz="4" w:space="0" w:color="auto"/>
              <w:bottom w:val="single" w:sz="4" w:space="0" w:color="auto"/>
              <w:right w:val="single" w:sz="4" w:space="0" w:color="auto"/>
            </w:tcBorders>
          </w:tcPr>
          <w:p w14:paraId="05A98C63"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0,02</w:t>
            </w:r>
          </w:p>
        </w:tc>
      </w:tr>
      <w:tr w:rsidR="00A03035" w:rsidRPr="00F32246" w14:paraId="57B3BB99" w14:textId="77777777" w:rsidTr="00A03035">
        <w:trPr>
          <w:cantSplit/>
          <w:trHeight w:val="49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1DD28782"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10</w:t>
            </w:r>
          </w:p>
        </w:tc>
        <w:tc>
          <w:tcPr>
            <w:tcW w:w="2005" w:type="pct"/>
            <w:tcBorders>
              <w:top w:val="single" w:sz="4" w:space="0" w:color="auto"/>
              <w:left w:val="single" w:sz="4" w:space="0" w:color="auto"/>
              <w:bottom w:val="single" w:sz="4" w:space="0" w:color="auto"/>
              <w:right w:val="single" w:sz="4" w:space="0" w:color="auto"/>
            </w:tcBorders>
            <w:hideMark/>
          </w:tcPr>
          <w:p w14:paraId="30A54CF6"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r w:rsidRPr="00A03035">
              <w:rPr>
                <w:rFonts w:cs="Calibri"/>
                <w:sz w:val="20"/>
                <w:szCs w:val="20"/>
              </w:rPr>
              <w:t xml:space="preserve">Wykonanie metra przyłącza lub linii </w:t>
            </w:r>
            <w:proofErr w:type="spellStart"/>
            <w:r w:rsidRPr="00A03035">
              <w:rPr>
                <w:rFonts w:cs="Calibri"/>
                <w:sz w:val="20"/>
                <w:szCs w:val="20"/>
              </w:rPr>
              <w:t>nN</w:t>
            </w:r>
            <w:proofErr w:type="spellEnd"/>
            <w:r w:rsidRPr="00A03035">
              <w:rPr>
                <w:rFonts w:cs="Calibri"/>
                <w:sz w:val="20"/>
                <w:szCs w:val="20"/>
              </w:rPr>
              <w:t xml:space="preserve"> kablem YAKXS 4x35 mm</w:t>
            </w:r>
            <w:r w:rsidRPr="00A03035">
              <w:rPr>
                <w:rFonts w:cs="Calibri"/>
                <w:sz w:val="20"/>
                <w:szCs w:val="20"/>
                <w:vertAlign w:val="superscript"/>
              </w:rPr>
              <w:t>2</w:t>
            </w:r>
            <w:r w:rsidRPr="00A03035">
              <w:rPr>
                <w:rFonts w:cs="Calibri"/>
                <w:sz w:val="20"/>
                <w:szCs w:val="20"/>
              </w:rPr>
              <w:t xml:space="preserve"> cena obejmuje uśredniony koszt układania rur osłonowych i przewiertów,</w:t>
            </w:r>
            <w:r w:rsidRPr="00A03035">
              <w:rPr>
                <w:rFonts w:cs="Calibri"/>
                <w:sz w:val="20"/>
                <w:szCs w:val="20"/>
                <w:vertAlign w:val="superscript"/>
              </w:rPr>
              <w:t xml:space="preserve"> </w:t>
            </w:r>
          </w:p>
        </w:tc>
        <w:tc>
          <w:tcPr>
            <w:tcW w:w="552" w:type="pct"/>
            <w:tcBorders>
              <w:top w:val="single" w:sz="4" w:space="0" w:color="auto"/>
              <w:left w:val="single" w:sz="4" w:space="0" w:color="auto"/>
              <w:bottom w:val="single" w:sz="4" w:space="0" w:color="auto"/>
              <w:right w:val="single" w:sz="4" w:space="0" w:color="auto"/>
            </w:tcBorders>
            <w:hideMark/>
          </w:tcPr>
          <w:p w14:paraId="50863ED3"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metr</w:t>
            </w:r>
          </w:p>
        </w:tc>
        <w:tc>
          <w:tcPr>
            <w:tcW w:w="554" w:type="pct"/>
            <w:tcBorders>
              <w:top w:val="single" w:sz="4" w:space="0" w:color="auto"/>
              <w:left w:val="single" w:sz="4" w:space="0" w:color="auto"/>
              <w:bottom w:val="single" w:sz="4" w:space="0" w:color="auto"/>
              <w:right w:val="single" w:sz="4" w:space="0" w:color="auto"/>
            </w:tcBorders>
          </w:tcPr>
          <w:p w14:paraId="49250D1A"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2D74803A"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180    </w:t>
            </w:r>
          </w:p>
        </w:tc>
        <w:tc>
          <w:tcPr>
            <w:tcW w:w="1083" w:type="pct"/>
            <w:tcBorders>
              <w:top w:val="single" w:sz="4" w:space="0" w:color="auto"/>
              <w:left w:val="single" w:sz="4" w:space="0" w:color="auto"/>
              <w:bottom w:val="single" w:sz="4" w:space="0" w:color="auto"/>
              <w:right w:val="single" w:sz="4" w:space="0" w:color="auto"/>
            </w:tcBorders>
          </w:tcPr>
          <w:p w14:paraId="69680C7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0,06</w:t>
            </w:r>
          </w:p>
        </w:tc>
      </w:tr>
      <w:tr w:rsidR="00A03035" w:rsidRPr="00F32246" w14:paraId="034E12CB" w14:textId="77777777" w:rsidTr="00A0303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2530D285"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11</w:t>
            </w:r>
          </w:p>
        </w:tc>
        <w:tc>
          <w:tcPr>
            <w:tcW w:w="2005" w:type="pct"/>
            <w:tcBorders>
              <w:top w:val="single" w:sz="4" w:space="0" w:color="auto"/>
              <w:left w:val="single" w:sz="4" w:space="0" w:color="auto"/>
              <w:bottom w:val="single" w:sz="4" w:space="0" w:color="auto"/>
              <w:right w:val="single" w:sz="4" w:space="0" w:color="auto"/>
            </w:tcBorders>
            <w:hideMark/>
          </w:tcPr>
          <w:p w14:paraId="5D090E68"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metra przyłącza lub linii </w:t>
            </w:r>
            <w:proofErr w:type="spellStart"/>
            <w:r w:rsidRPr="00A03035">
              <w:rPr>
                <w:rFonts w:cs="Calibri"/>
                <w:color w:val="000000"/>
                <w:sz w:val="20"/>
                <w:szCs w:val="20"/>
              </w:rPr>
              <w:t>nN</w:t>
            </w:r>
            <w:proofErr w:type="spellEnd"/>
            <w:r w:rsidRPr="00A03035">
              <w:rPr>
                <w:rFonts w:cs="Calibri"/>
                <w:color w:val="000000"/>
                <w:sz w:val="20"/>
                <w:szCs w:val="20"/>
              </w:rPr>
              <w:t xml:space="preserve"> kablem YAKXS 4x50 mm</w:t>
            </w:r>
            <w:r w:rsidRPr="00A03035">
              <w:rPr>
                <w:rFonts w:cs="Calibri"/>
                <w:color w:val="000000"/>
                <w:sz w:val="20"/>
                <w:szCs w:val="20"/>
                <w:vertAlign w:val="superscript"/>
              </w:rPr>
              <w:t>2 ,</w:t>
            </w:r>
            <w:r w:rsidRPr="00A03035">
              <w:rPr>
                <w:rFonts w:cs="Calibri"/>
                <w:sz w:val="20"/>
                <w:szCs w:val="20"/>
              </w:rPr>
              <w:t>cena obejmuje uśredniony koszt układania rur osłonowych i przewiertów</w:t>
            </w:r>
            <w:r w:rsidRPr="00A03035">
              <w:rPr>
                <w:rFonts w:cs="Calibri"/>
                <w:color w:val="000000"/>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3F7AA0AB"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metr</w:t>
            </w:r>
          </w:p>
        </w:tc>
        <w:tc>
          <w:tcPr>
            <w:tcW w:w="554" w:type="pct"/>
            <w:tcBorders>
              <w:top w:val="single" w:sz="4" w:space="0" w:color="auto"/>
              <w:left w:val="single" w:sz="4" w:space="0" w:color="auto"/>
              <w:bottom w:val="single" w:sz="4" w:space="0" w:color="auto"/>
              <w:right w:val="single" w:sz="4" w:space="0" w:color="auto"/>
            </w:tcBorders>
          </w:tcPr>
          <w:p w14:paraId="5E72A7BF"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6F9A2C3E"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180    </w:t>
            </w:r>
          </w:p>
        </w:tc>
        <w:tc>
          <w:tcPr>
            <w:tcW w:w="1083" w:type="pct"/>
            <w:tcBorders>
              <w:top w:val="single" w:sz="4" w:space="0" w:color="auto"/>
              <w:left w:val="single" w:sz="4" w:space="0" w:color="auto"/>
              <w:bottom w:val="single" w:sz="4" w:space="0" w:color="auto"/>
              <w:right w:val="single" w:sz="4" w:space="0" w:color="auto"/>
            </w:tcBorders>
          </w:tcPr>
          <w:p w14:paraId="08A028E8"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0,06</w:t>
            </w:r>
          </w:p>
        </w:tc>
      </w:tr>
      <w:tr w:rsidR="00A03035" w:rsidRPr="00F32246" w14:paraId="126AAB49" w14:textId="77777777" w:rsidTr="00A03035">
        <w:trPr>
          <w:cantSplit/>
          <w:trHeight w:val="49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6533A64C"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12</w:t>
            </w:r>
          </w:p>
        </w:tc>
        <w:tc>
          <w:tcPr>
            <w:tcW w:w="2005" w:type="pct"/>
            <w:tcBorders>
              <w:top w:val="single" w:sz="4" w:space="0" w:color="auto"/>
              <w:left w:val="single" w:sz="4" w:space="0" w:color="auto"/>
              <w:bottom w:val="single" w:sz="4" w:space="0" w:color="auto"/>
              <w:right w:val="single" w:sz="4" w:space="0" w:color="auto"/>
            </w:tcBorders>
            <w:hideMark/>
          </w:tcPr>
          <w:p w14:paraId="097FA66E"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metra przyłącza lub linii </w:t>
            </w:r>
            <w:proofErr w:type="spellStart"/>
            <w:r w:rsidRPr="00A03035">
              <w:rPr>
                <w:rFonts w:cs="Calibri"/>
                <w:color w:val="000000"/>
                <w:sz w:val="20"/>
                <w:szCs w:val="20"/>
              </w:rPr>
              <w:t>nN</w:t>
            </w:r>
            <w:proofErr w:type="spellEnd"/>
            <w:r w:rsidRPr="00A03035">
              <w:rPr>
                <w:rFonts w:cs="Calibri"/>
                <w:color w:val="000000"/>
                <w:sz w:val="20"/>
                <w:szCs w:val="20"/>
              </w:rPr>
              <w:t xml:space="preserve"> kablem YAKXS 4x70 mm</w:t>
            </w:r>
            <w:r w:rsidRPr="00A03035">
              <w:rPr>
                <w:rFonts w:cs="Calibri"/>
                <w:color w:val="000000"/>
                <w:sz w:val="20"/>
                <w:szCs w:val="20"/>
                <w:vertAlign w:val="superscript"/>
              </w:rPr>
              <w:t>2</w:t>
            </w:r>
            <w:r w:rsidRPr="00A03035">
              <w:rPr>
                <w:rFonts w:cs="Calibri"/>
                <w:color w:val="000000"/>
                <w:sz w:val="20"/>
                <w:szCs w:val="20"/>
              </w:rPr>
              <w:t xml:space="preserve"> cena obejmuje uśredniony koszt układania rur osłonowych i przewiertów.</w:t>
            </w:r>
          </w:p>
        </w:tc>
        <w:tc>
          <w:tcPr>
            <w:tcW w:w="552" w:type="pct"/>
            <w:tcBorders>
              <w:top w:val="single" w:sz="4" w:space="0" w:color="auto"/>
              <w:left w:val="single" w:sz="4" w:space="0" w:color="auto"/>
              <w:bottom w:val="single" w:sz="4" w:space="0" w:color="auto"/>
              <w:right w:val="single" w:sz="4" w:space="0" w:color="auto"/>
            </w:tcBorders>
            <w:hideMark/>
          </w:tcPr>
          <w:p w14:paraId="012074E6"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metr</w:t>
            </w:r>
          </w:p>
        </w:tc>
        <w:tc>
          <w:tcPr>
            <w:tcW w:w="554" w:type="pct"/>
            <w:tcBorders>
              <w:top w:val="single" w:sz="4" w:space="0" w:color="auto"/>
              <w:left w:val="single" w:sz="4" w:space="0" w:color="auto"/>
              <w:bottom w:val="single" w:sz="4" w:space="0" w:color="auto"/>
              <w:right w:val="single" w:sz="4" w:space="0" w:color="auto"/>
            </w:tcBorders>
          </w:tcPr>
          <w:p w14:paraId="5531521A"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60279246"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190    </w:t>
            </w:r>
          </w:p>
        </w:tc>
        <w:tc>
          <w:tcPr>
            <w:tcW w:w="1083" w:type="pct"/>
            <w:tcBorders>
              <w:top w:val="single" w:sz="4" w:space="0" w:color="auto"/>
              <w:left w:val="single" w:sz="4" w:space="0" w:color="auto"/>
              <w:bottom w:val="single" w:sz="4" w:space="0" w:color="auto"/>
              <w:right w:val="single" w:sz="4" w:space="0" w:color="auto"/>
            </w:tcBorders>
          </w:tcPr>
          <w:p w14:paraId="69238322"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0,06</w:t>
            </w:r>
          </w:p>
        </w:tc>
      </w:tr>
      <w:tr w:rsidR="00A03035" w:rsidRPr="00F32246" w14:paraId="175FE571" w14:textId="77777777" w:rsidTr="00A0303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l2br w:val="nil"/>
              <w:tr2bl w:val="nil"/>
            </w:tcBorders>
            <w:hideMark/>
          </w:tcPr>
          <w:p w14:paraId="2139D3A2"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13</w:t>
            </w:r>
          </w:p>
        </w:tc>
        <w:tc>
          <w:tcPr>
            <w:tcW w:w="2005" w:type="pct"/>
            <w:tcBorders>
              <w:top w:val="single" w:sz="4" w:space="0" w:color="auto"/>
              <w:left w:val="single" w:sz="4" w:space="0" w:color="auto"/>
              <w:bottom w:val="single" w:sz="4" w:space="0" w:color="auto"/>
              <w:right w:val="single" w:sz="4" w:space="0" w:color="auto"/>
              <w:tl2br w:val="nil"/>
              <w:tr2bl w:val="nil"/>
            </w:tcBorders>
            <w:hideMark/>
          </w:tcPr>
          <w:p w14:paraId="4278A599"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r w:rsidRPr="00A03035">
              <w:rPr>
                <w:rFonts w:cs="Calibri"/>
                <w:sz w:val="20"/>
                <w:szCs w:val="20"/>
              </w:rPr>
              <w:t xml:space="preserve">Wykonanie metra przyłącza kablowego lub linii </w:t>
            </w:r>
            <w:proofErr w:type="spellStart"/>
            <w:r w:rsidRPr="00A03035">
              <w:rPr>
                <w:rFonts w:cs="Calibri"/>
                <w:sz w:val="20"/>
                <w:szCs w:val="20"/>
              </w:rPr>
              <w:t>nN</w:t>
            </w:r>
            <w:proofErr w:type="spellEnd"/>
            <w:r w:rsidRPr="00A03035">
              <w:rPr>
                <w:rFonts w:cs="Calibri"/>
                <w:sz w:val="20"/>
                <w:szCs w:val="20"/>
              </w:rPr>
              <w:t xml:space="preserve"> kablem YAKXS 4x120 mm</w:t>
            </w:r>
            <w:r w:rsidRPr="00A03035">
              <w:rPr>
                <w:rFonts w:cs="Calibri"/>
                <w:sz w:val="20"/>
                <w:szCs w:val="20"/>
                <w:vertAlign w:val="superscript"/>
              </w:rPr>
              <w:t>2</w:t>
            </w:r>
            <w:r w:rsidRPr="00A03035">
              <w:rPr>
                <w:rFonts w:cs="Calibri"/>
                <w:sz w:val="20"/>
                <w:szCs w:val="20"/>
              </w:rPr>
              <w:t xml:space="preserve"> cena obejmuje uśredniony koszt układania rur osłonowych i przewiertów.</w:t>
            </w:r>
          </w:p>
        </w:tc>
        <w:tc>
          <w:tcPr>
            <w:tcW w:w="552" w:type="pct"/>
            <w:tcBorders>
              <w:top w:val="single" w:sz="4" w:space="0" w:color="auto"/>
              <w:left w:val="single" w:sz="4" w:space="0" w:color="auto"/>
              <w:bottom w:val="single" w:sz="4" w:space="0" w:color="auto"/>
              <w:right w:val="single" w:sz="4" w:space="0" w:color="auto"/>
              <w:tl2br w:val="nil"/>
              <w:tr2bl w:val="nil"/>
            </w:tcBorders>
            <w:hideMark/>
          </w:tcPr>
          <w:p w14:paraId="2975BDD1"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metr</w:t>
            </w:r>
          </w:p>
        </w:tc>
        <w:tc>
          <w:tcPr>
            <w:tcW w:w="554" w:type="pct"/>
            <w:tcBorders>
              <w:top w:val="single" w:sz="4" w:space="0" w:color="auto"/>
              <w:left w:val="single" w:sz="4" w:space="0" w:color="auto"/>
              <w:bottom w:val="single" w:sz="4" w:space="0" w:color="auto"/>
              <w:right w:val="single" w:sz="4" w:space="0" w:color="auto"/>
              <w:tl2br w:val="nil"/>
              <w:tr2bl w:val="nil"/>
            </w:tcBorders>
          </w:tcPr>
          <w:p w14:paraId="24FFCF99"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l2br w:val="nil"/>
              <w:tr2bl w:val="nil"/>
            </w:tcBorders>
          </w:tcPr>
          <w:p w14:paraId="04CBDDCD"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200    </w:t>
            </w:r>
          </w:p>
        </w:tc>
        <w:tc>
          <w:tcPr>
            <w:tcW w:w="1083" w:type="pct"/>
            <w:tcBorders>
              <w:top w:val="single" w:sz="4" w:space="0" w:color="auto"/>
              <w:left w:val="single" w:sz="4" w:space="0" w:color="auto"/>
              <w:bottom w:val="single" w:sz="4" w:space="0" w:color="auto"/>
              <w:right w:val="single" w:sz="4" w:space="0" w:color="auto"/>
              <w:tl2br w:val="nil"/>
              <w:tr2bl w:val="nil"/>
            </w:tcBorders>
          </w:tcPr>
          <w:p w14:paraId="1C08C450"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0,01</w:t>
            </w:r>
          </w:p>
        </w:tc>
      </w:tr>
      <w:tr w:rsidR="00A03035" w:rsidRPr="00F32246" w14:paraId="40109DCE" w14:textId="77777777" w:rsidTr="00A03035">
        <w:trPr>
          <w:cantSplit/>
          <w:trHeight w:val="49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l2br w:val="nil"/>
              <w:tr2bl w:val="nil"/>
            </w:tcBorders>
            <w:hideMark/>
          </w:tcPr>
          <w:p w14:paraId="54F1D240"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14</w:t>
            </w:r>
          </w:p>
        </w:tc>
        <w:tc>
          <w:tcPr>
            <w:tcW w:w="2005" w:type="pct"/>
            <w:tcBorders>
              <w:top w:val="single" w:sz="4" w:space="0" w:color="auto"/>
              <w:left w:val="single" w:sz="4" w:space="0" w:color="auto"/>
              <w:bottom w:val="single" w:sz="4" w:space="0" w:color="auto"/>
              <w:right w:val="single" w:sz="4" w:space="0" w:color="auto"/>
              <w:tl2br w:val="nil"/>
              <w:tr2bl w:val="nil"/>
            </w:tcBorders>
            <w:hideMark/>
          </w:tcPr>
          <w:p w14:paraId="5C1BD5E9"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r w:rsidRPr="00A03035">
              <w:rPr>
                <w:rFonts w:cs="Calibri"/>
                <w:sz w:val="20"/>
                <w:szCs w:val="20"/>
              </w:rPr>
              <w:t xml:space="preserve">Wykonanie metra przyłącza kablowego lub linii </w:t>
            </w:r>
            <w:proofErr w:type="spellStart"/>
            <w:r w:rsidRPr="00A03035">
              <w:rPr>
                <w:rFonts w:cs="Calibri"/>
                <w:sz w:val="20"/>
                <w:szCs w:val="20"/>
              </w:rPr>
              <w:t>nN</w:t>
            </w:r>
            <w:proofErr w:type="spellEnd"/>
            <w:r w:rsidRPr="00A03035">
              <w:rPr>
                <w:rFonts w:cs="Calibri"/>
                <w:sz w:val="20"/>
                <w:szCs w:val="20"/>
              </w:rPr>
              <w:t xml:space="preserve"> kablem YAKXS 4x240 mm</w:t>
            </w:r>
            <w:r w:rsidRPr="00A03035">
              <w:rPr>
                <w:rFonts w:cs="Calibri"/>
                <w:sz w:val="20"/>
                <w:szCs w:val="20"/>
                <w:vertAlign w:val="superscript"/>
              </w:rPr>
              <w:t>2,</w:t>
            </w:r>
            <w:r w:rsidRPr="00A03035">
              <w:rPr>
                <w:rFonts w:cs="Calibri"/>
                <w:sz w:val="20"/>
                <w:szCs w:val="20"/>
              </w:rPr>
              <w:t>cena obejmuje uśredniony koszt układania rur osłonowych i przewiertów.</w:t>
            </w:r>
          </w:p>
        </w:tc>
        <w:tc>
          <w:tcPr>
            <w:tcW w:w="552" w:type="pct"/>
            <w:tcBorders>
              <w:top w:val="single" w:sz="4" w:space="0" w:color="auto"/>
              <w:left w:val="single" w:sz="4" w:space="0" w:color="auto"/>
              <w:bottom w:val="single" w:sz="4" w:space="0" w:color="auto"/>
              <w:right w:val="single" w:sz="4" w:space="0" w:color="auto"/>
              <w:tl2br w:val="nil"/>
              <w:tr2bl w:val="nil"/>
            </w:tcBorders>
            <w:hideMark/>
          </w:tcPr>
          <w:p w14:paraId="32EA44B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metr</w:t>
            </w:r>
          </w:p>
        </w:tc>
        <w:tc>
          <w:tcPr>
            <w:tcW w:w="554" w:type="pct"/>
            <w:tcBorders>
              <w:top w:val="single" w:sz="4" w:space="0" w:color="auto"/>
              <w:left w:val="single" w:sz="4" w:space="0" w:color="auto"/>
              <w:bottom w:val="single" w:sz="4" w:space="0" w:color="auto"/>
              <w:right w:val="single" w:sz="4" w:space="0" w:color="auto"/>
              <w:tl2br w:val="nil"/>
              <w:tr2bl w:val="nil"/>
            </w:tcBorders>
          </w:tcPr>
          <w:p w14:paraId="605B81CA"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l2br w:val="nil"/>
              <w:tr2bl w:val="nil"/>
            </w:tcBorders>
          </w:tcPr>
          <w:p w14:paraId="318F03A4"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250    </w:t>
            </w:r>
          </w:p>
        </w:tc>
        <w:tc>
          <w:tcPr>
            <w:tcW w:w="1083" w:type="pct"/>
            <w:tcBorders>
              <w:top w:val="single" w:sz="4" w:space="0" w:color="auto"/>
              <w:left w:val="single" w:sz="4" w:space="0" w:color="auto"/>
              <w:bottom w:val="single" w:sz="4" w:space="0" w:color="auto"/>
              <w:right w:val="single" w:sz="4" w:space="0" w:color="auto"/>
              <w:tl2br w:val="nil"/>
              <w:tr2bl w:val="nil"/>
            </w:tcBorders>
          </w:tcPr>
          <w:p w14:paraId="568B7B93"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0,01</w:t>
            </w:r>
          </w:p>
        </w:tc>
      </w:tr>
      <w:tr w:rsidR="00A03035" w:rsidRPr="00F32246" w14:paraId="56E46793" w14:textId="77777777" w:rsidTr="00A0303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5882B4C9"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15</w:t>
            </w:r>
          </w:p>
        </w:tc>
        <w:tc>
          <w:tcPr>
            <w:tcW w:w="2005" w:type="pct"/>
            <w:tcBorders>
              <w:top w:val="single" w:sz="4" w:space="0" w:color="auto"/>
              <w:left w:val="single" w:sz="4" w:space="0" w:color="auto"/>
              <w:bottom w:val="single" w:sz="4" w:space="0" w:color="auto"/>
              <w:right w:val="single" w:sz="4" w:space="0" w:color="auto"/>
            </w:tcBorders>
            <w:hideMark/>
          </w:tcPr>
          <w:p w14:paraId="295E71C4"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sidRPr="00A03035">
              <w:rPr>
                <w:rFonts w:cs="Calibri"/>
                <w:color w:val="FF0000"/>
                <w:sz w:val="20"/>
                <w:szCs w:val="20"/>
              </w:rPr>
              <w:t xml:space="preserve">, </w:t>
            </w:r>
            <w:r w:rsidRPr="00A03035">
              <w:rPr>
                <w:rFonts w:cs="Calibri"/>
                <w:color w:val="002060"/>
                <w:sz w:val="20"/>
                <w:szCs w:val="20"/>
              </w:rPr>
              <w:t xml:space="preserve"> </w:t>
            </w:r>
            <w:r w:rsidRPr="00A03035">
              <w:rPr>
                <w:rFonts w:cs="Calibri"/>
                <w:sz w:val="20"/>
                <w:szCs w:val="20"/>
              </w:rPr>
              <w:t xml:space="preserve">demontaż istniejącego złącza  oraz Master - </w:t>
            </w:r>
            <w:proofErr w:type="spellStart"/>
            <w:r w:rsidRPr="00A03035">
              <w:rPr>
                <w:rFonts w:cs="Calibri"/>
                <w:sz w:val="20"/>
                <w:szCs w:val="20"/>
              </w:rPr>
              <w:t>Key</w:t>
            </w:r>
            <w:proofErr w:type="spellEnd"/>
          </w:p>
        </w:tc>
        <w:tc>
          <w:tcPr>
            <w:tcW w:w="552" w:type="pct"/>
            <w:tcBorders>
              <w:top w:val="single" w:sz="4" w:space="0" w:color="auto"/>
              <w:left w:val="single" w:sz="4" w:space="0" w:color="auto"/>
              <w:bottom w:val="single" w:sz="4" w:space="0" w:color="auto"/>
              <w:right w:val="single" w:sz="4" w:space="0" w:color="auto"/>
            </w:tcBorders>
            <w:hideMark/>
          </w:tcPr>
          <w:p w14:paraId="273F3183"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3E5B491B"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4F105478"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2 100    </w:t>
            </w:r>
          </w:p>
        </w:tc>
        <w:tc>
          <w:tcPr>
            <w:tcW w:w="1083" w:type="pct"/>
            <w:tcBorders>
              <w:top w:val="single" w:sz="4" w:space="0" w:color="auto"/>
              <w:left w:val="single" w:sz="4" w:space="0" w:color="auto"/>
              <w:bottom w:val="single" w:sz="4" w:space="0" w:color="auto"/>
              <w:right w:val="single" w:sz="4" w:space="0" w:color="auto"/>
            </w:tcBorders>
          </w:tcPr>
          <w:p w14:paraId="40855A42"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19F28B03" w14:textId="77777777" w:rsidTr="00A03035">
        <w:trPr>
          <w:cantSplit/>
          <w:trHeight w:val="91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136644D4"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lastRenderedPageBreak/>
              <w:t>16</w:t>
            </w:r>
          </w:p>
        </w:tc>
        <w:tc>
          <w:tcPr>
            <w:tcW w:w="2005" w:type="pct"/>
            <w:tcBorders>
              <w:top w:val="single" w:sz="4" w:space="0" w:color="auto"/>
              <w:left w:val="single" w:sz="4" w:space="0" w:color="auto"/>
              <w:bottom w:val="single" w:sz="4" w:space="0" w:color="auto"/>
              <w:right w:val="single" w:sz="4" w:space="0" w:color="auto"/>
            </w:tcBorders>
            <w:hideMark/>
          </w:tcPr>
          <w:p w14:paraId="556B24FF"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złącza ZK1 + ZP2. Pozycja obejmuje: koszt zakupu, dostawy na miejsce budowy, instalacji i podłączenia (wprowadzenie i podłączenie kabla zasilającego, wprowadzenie i podłączenie kabla </w:t>
            </w:r>
            <w:proofErr w:type="spellStart"/>
            <w:r w:rsidRPr="00A03035">
              <w:rPr>
                <w:rFonts w:cs="Calibri"/>
                <w:color w:val="000000"/>
                <w:sz w:val="20"/>
                <w:szCs w:val="20"/>
              </w:rPr>
              <w:t>odejściowego</w:t>
            </w:r>
            <w:proofErr w:type="spellEnd"/>
            <w:r w:rsidRPr="00A03035">
              <w:rPr>
                <w:rFonts w:cs="Calibri"/>
                <w:color w:val="000000"/>
                <w:sz w:val="20"/>
                <w:szCs w:val="20"/>
              </w:rPr>
              <w:t xml:space="preserve"> do instalacji odbiorcy) kompletnego i wyposażonego złącza kablowo - pomiarowego z fundamentem. Pozycja obejmuje </w:t>
            </w:r>
            <w:r w:rsidRPr="00A03035">
              <w:rPr>
                <w:rFonts w:cs="Calibri"/>
                <w:sz w:val="20"/>
                <w:szCs w:val="20"/>
              </w:rPr>
              <w:t xml:space="preserve">koszt uziemienia,  demontaż istniejącego złącza  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0A773C62"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1B5424BD"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061235CA"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3 000    </w:t>
            </w:r>
          </w:p>
        </w:tc>
        <w:tc>
          <w:tcPr>
            <w:tcW w:w="1083" w:type="pct"/>
            <w:tcBorders>
              <w:top w:val="single" w:sz="4" w:space="0" w:color="auto"/>
              <w:left w:val="single" w:sz="4" w:space="0" w:color="auto"/>
              <w:bottom w:val="single" w:sz="4" w:space="0" w:color="auto"/>
              <w:right w:val="single" w:sz="4" w:space="0" w:color="auto"/>
            </w:tcBorders>
          </w:tcPr>
          <w:p w14:paraId="03A632A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190C9B32" w14:textId="77777777" w:rsidTr="00A0303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08CBB11C"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17</w:t>
            </w:r>
          </w:p>
        </w:tc>
        <w:tc>
          <w:tcPr>
            <w:tcW w:w="2005" w:type="pct"/>
            <w:tcBorders>
              <w:top w:val="single" w:sz="4" w:space="0" w:color="auto"/>
              <w:left w:val="single" w:sz="4" w:space="0" w:color="auto"/>
              <w:bottom w:val="single" w:sz="4" w:space="0" w:color="auto"/>
              <w:right w:val="single" w:sz="4" w:space="0" w:color="auto"/>
            </w:tcBorders>
            <w:hideMark/>
          </w:tcPr>
          <w:p w14:paraId="0956296F"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A03035">
              <w:rPr>
                <w:rFonts w:cs="Calibri"/>
                <w:sz w:val="20"/>
                <w:szCs w:val="20"/>
              </w:rPr>
              <w:t xml:space="preserve">uziemienia, demontaż istniejącego złącza  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49804BE2"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59EBFEA8"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4D955FE7"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3 300    </w:t>
            </w:r>
          </w:p>
        </w:tc>
        <w:tc>
          <w:tcPr>
            <w:tcW w:w="1083" w:type="pct"/>
            <w:tcBorders>
              <w:top w:val="single" w:sz="4" w:space="0" w:color="auto"/>
              <w:left w:val="single" w:sz="4" w:space="0" w:color="auto"/>
              <w:bottom w:val="single" w:sz="4" w:space="0" w:color="auto"/>
              <w:right w:val="single" w:sz="4" w:space="0" w:color="auto"/>
            </w:tcBorders>
          </w:tcPr>
          <w:p w14:paraId="768CF7D5"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60A7E69F" w14:textId="77777777" w:rsidTr="00A03035">
        <w:trPr>
          <w:cantSplit/>
          <w:trHeight w:val="69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13AA8789"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18</w:t>
            </w:r>
          </w:p>
        </w:tc>
        <w:tc>
          <w:tcPr>
            <w:tcW w:w="2005" w:type="pct"/>
            <w:tcBorders>
              <w:top w:val="single" w:sz="4" w:space="0" w:color="auto"/>
              <w:left w:val="single" w:sz="4" w:space="0" w:color="auto"/>
              <w:bottom w:val="single" w:sz="4" w:space="0" w:color="auto"/>
              <w:right w:val="single" w:sz="4" w:space="0" w:color="auto"/>
            </w:tcBorders>
            <w:hideMark/>
          </w:tcPr>
          <w:p w14:paraId="101E595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złącza ZK2 + ZP2. Pozycja obejmuje: koszt zakupu, dostawy na miejsce budowy, instalacji i podłączenia (wprowadzenie i podłączenie kabla zasilającego) kompletnego i wyposażonego złącza kablowo - pomiarowego z fundamentem. Pozycja obejmuje koszt uziemienia, </w:t>
            </w:r>
            <w:r w:rsidRPr="00A03035">
              <w:rPr>
                <w:rFonts w:cs="Calibri"/>
                <w:sz w:val="20"/>
                <w:szCs w:val="20"/>
              </w:rPr>
              <w:t xml:space="preserve">demontaż istniejącego złącza  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7756AF94"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539AB175"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7096B689"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4 100    </w:t>
            </w:r>
          </w:p>
        </w:tc>
        <w:tc>
          <w:tcPr>
            <w:tcW w:w="1083" w:type="pct"/>
            <w:tcBorders>
              <w:top w:val="single" w:sz="4" w:space="0" w:color="auto"/>
              <w:left w:val="single" w:sz="4" w:space="0" w:color="auto"/>
              <w:bottom w:val="single" w:sz="4" w:space="0" w:color="auto"/>
              <w:right w:val="single" w:sz="4" w:space="0" w:color="auto"/>
            </w:tcBorders>
          </w:tcPr>
          <w:p w14:paraId="60E58839"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3968A406" w14:textId="77777777" w:rsidTr="00A0303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24473B87"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19</w:t>
            </w:r>
          </w:p>
        </w:tc>
        <w:tc>
          <w:tcPr>
            <w:tcW w:w="2005" w:type="pct"/>
            <w:tcBorders>
              <w:top w:val="single" w:sz="4" w:space="0" w:color="auto"/>
              <w:left w:val="single" w:sz="4" w:space="0" w:color="auto"/>
              <w:bottom w:val="single" w:sz="4" w:space="0" w:color="auto"/>
              <w:right w:val="single" w:sz="4" w:space="0" w:color="auto"/>
            </w:tcBorders>
            <w:hideMark/>
          </w:tcPr>
          <w:p w14:paraId="5BC374BF"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Wykonanie złącza ZK3 + ZP1. Pozycja obejmuje: koszt zakupu, dostawy na miejsce budowy, instalacji i podłączenia (wprowadzenie i podłączenie kabla zasilającego) kompletnego i wyposażonego złącza kablowo - pomiarowego z fundamentem. Pozycja obejmuje koszt uziemienia,</w:t>
            </w:r>
            <w:r w:rsidRPr="00A03035">
              <w:rPr>
                <w:rFonts w:cs="Calibri"/>
                <w:color w:val="002060"/>
                <w:sz w:val="20"/>
                <w:szCs w:val="20"/>
              </w:rPr>
              <w:t xml:space="preserve"> </w:t>
            </w:r>
            <w:r w:rsidRPr="00A03035">
              <w:rPr>
                <w:rFonts w:cs="Calibri"/>
                <w:sz w:val="20"/>
                <w:szCs w:val="20"/>
              </w:rPr>
              <w:t>demontaż istniejącego złącza</w:t>
            </w:r>
            <w:r w:rsidRPr="00A03035">
              <w:rPr>
                <w:sz w:val="20"/>
                <w:szCs w:val="20"/>
              </w:rPr>
              <w:t xml:space="preserve"> </w:t>
            </w:r>
            <w:r w:rsidRPr="00A03035">
              <w:rPr>
                <w:rFonts w:cs="Calibri"/>
                <w:sz w:val="20"/>
                <w:szCs w:val="20"/>
              </w:rPr>
              <w:t xml:space="preserve">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7462A0E5"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06C36569"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11161622"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3 700    </w:t>
            </w:r>
          </w:p>
        </w:tc>
        <w:tc>
          <w:tcPr>
            <w:tcW w:w="1083" w:type="pct"/>
            <w:tcBorders>
              <w:top w:val="single" w:sz="4" w:space="0" w:color="auto"/>
              <w:left w:val="single" w:sz="4" w:space="0" w:color="auto"/>
              <w:bottom w:val="single" w:sz="4" w:space="0" w:color="auto"/>
              <w:right w:val="single" w:sz="4" w:space="0" w:color="auto"/>
            </w:tcBorders>
          </w:tcPr>
          <w:p w14:paraId="175BD78B"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58CCAF1F" w14:textId="77777777" w:rsidTr="00A03035">
        <w:trPr>
          <w:cantSplit/>
          <w:trHeight w:val="69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7E693A51"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lastRenderedPageBreak/>
              <w:t>20</w:t>
            </w:r>
          </w:p>
        </w:tc>
        <w:tc>
          <w:tcPr>
            <w:tcW w:w="2005" w:type="pct"/>
            <w:tcBorders>
              <w:top w:val="single" w:sz="4" w:space="0" w:color="auto"/>
              <w:left w:val="single" w:sz="4" w:space="0" w:color="auto"/>
              <w:bottom w:val="single" w:sz="4" w:space="0" w:color="auto"/>
              <w:right w:val="single" w:sz="4" w:space="0" w:color="auto"/>
            </w:tcBorders>
            <w:hideMark/>
          </w:tcPr>
          <w:p w14:paraId="25EF21D9"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złącza ZK3 + ZP2. Pozycja obejmuje: koszt zakupu, dostawy na miejsce budowy, instalacji i podłączenia (wprowadzenie i podłączenie kabla zasilającego) kompletnego i wyposażonego złącza kablowo - </w:t>
            </w:r>
            <w:r w:rsidRPr="00A03035">
              <w:rPr>
                <w:rFonts w:cs="Calibri"/>
                <w:sz w:val="20"/>
                <w:szCs w:val="20"/>
              </w:rPr>
              <w:t xml:space="preserve">pomiarowego z fundamentem. Pozycja obejmuje koszt uziemienia, demontaż istniejącego złącza  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61F25560"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28C23205"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3D05C41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4 100    </w:t>
            </w:r>
          </w:p>
        </w:tc>
        <w:tc>
          <w:tcPr>
            <w:tcW w:w="1083" w:type="pct"/>
            <w:tcBorders>
              <w:top w:val="single" w:sz="4" w:space="0" w:color="auto"/>
              <w:left w:val="single" w:sz="4" w:space="0" w:color="auto"/>
              <w:bottom w:val="single" w:sz="4" w:space="0" w:color="auto"/>
              <w:right w:val="single" w:sz="4" w:space="0" w:color="auto"/>
            </w:tcBorders>
          </w:tcPr>
          <w:p w14:paraId="214114EE"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39BFD273" w14:textId="77777777" w:rsidTr="00A0303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3F672F19"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21</w:t>
            </w:r>
          </w:p>
        </w:tc>
        <w:tc>
          <w:tcPr>
            <w:tcW w:w="2005" w:type="pct"/>
            <w:tcBorders>
              <w:top w:val="single" w:sz="4" w:space="0" w:color="auto"/>
              <w:left w:val="single" w:sz="4" w:space="0" w:color="auto"/>
              <w:bottom w:val="single" w:sz="4" w:space="0" w:color="auto"/>
              <w:right w:val="single" w:sz="4" w:space="0" w:color="auto"/>
            </w:tcBorders>
            <w:hideMark/>
          </w:tcPr>
          <w:p w14:paraId="7486AF11"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A03035">
              <w:rPr>
                <w:rFonts w:cs="Calibri"/>
                <w:sz w:val="20"/>
                <w:szCs w:val="20"/>
              </w:rPr>
              <w:t xml:space="preserve">, demontaż istniejącego złącza  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6DF708F9"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39202494"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21281FCE"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4 000    </w:t>
            </w:r>
          </w:p>
        </w:tc>
        <w:tc>
          <w:tcPr>
            <w:tcW w:w="1083" w:type="pct"/>
            <w:tcBorders>
              <w:top w:val="single" w:sz="4" w:space="0" w:color="auto"/>
              <w:left w:val="single" w:sz="4" w:space="0" w:color="auto"/>
              <w:bottom w:val="single" w:sz="4" w:space="0" w:color="auto"/>
              <w:right w:val="single" w:sz="4" w:space="0" w:color="auto"/>
            </w:tcBorders>
          </w:tcPr>
          <w:p w14:paraId="1B58D3BE"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5C5BFBDF" w14:textId="77777777" w:rsidTr="00A03035">
        <w:trPr>
          <w:cantSplit/>
          <w:trHeight w:val="69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0EF968FC"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22</w:t>
            </w:r>
          </w:p>
        </w:tc>
        <w:tc>
          <w:tcPr>
            <w:tcW w:w="2005" w:type="pct"/>
            <w:tcBorders>
              <w:top w:val="single" w:sz="4" w:space="0" w:color="auto"/>
              <w:left w:val="single" w:sz="4" w:space="0" w:color="auto"/>
              <w:bottom w:val="single" w:sz="4" w:space="0" w:color="auto"/>
              <w:right w:val="single" w:sz="4" w:space="0" w:color="auto"/>
            </w:tcBorders>
            <w:hideMark/>
          </w:tcPr>
          <w:p w14:paraId="113D51E8"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787BFA42"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473CB308"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7EAD19E3"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4 200    </w:t>
            </w:r>
          </w:p>
        </w:tc>
        <w:tc>
          <w:tcPr>
            <w:tcW w:w="1083" w:type="pct"/>
            <w:tcBorders>
              <w:top w:val="single" w:sz="4" w:space="0" w:color="auto"/>
              <w:left w:val="single" w:sz="4" w:space="0" w:color="auto"/>
              <w:bottom w:val="single" w:sz="4" w:space="0" w:color="auto"/>
              <w:right w:val="single" w:sz="4" w:space="0" w:color="auto"/>
            </w:tcBorders>
          </w:tcPr>
          <w:p w14:paraId="51C70D74"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7836DFEB" w14:textId="77777777" w:rsidTr="00A03035">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4FDA86F5"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23</w:t>
            </w:r>
          </w:p>
        </w:tc>
        <w:tc>
          <w:tcPr>
            <w:tcW w:w="2005" w:type="pct"/>
            <w:tcBorders>
              <w:top w:val="single" w:sz="4" w:space="0" w:color="auto"/>
              <w:left w:val="single" w:sz="4" w:space="0" w:color="auto"/>
              <w:bottom w:val="single" w:sz="4" w:space="0" w:color="auto"/>
              <w:right w:val="single" w:sz="4" w:space="0" w:color="auto"/>
            </w:tcBorders>
            <w:hideMark/>
          </w:tcPr>
          <w:p w14:paraId="0D7842E4"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A03035">
              <w:rPr>
                <w:rFonts w:cs="Calibri"/>
                <w:color w:val="000000"/>
                <w:sz w:val="20"/>
                <w:szCs w:val="20"/>
              </w:rPr>
              <w:t>oszynowaniem</w:t>
            </w:r>
            <w:proofErr w:type="spellEnd"/>
            <w:r w:rsidRPr="00A03035">
              <w:rPr>
                <w:rFonts w:cs="Calibri"/>
                <w:color w:val="000000"/>
                <w:sz w:val="20"/>
                <w:szCs w:val="20"/>
              </w:rPr>
              <w:t xml:space="preserve"> lub okablowaniem, fundamentem oraz </w:t>
            </w:r>
            <w:r w:rsidRPr="00A03035">
              <w:rPr>
                <w:rFonts w:cs="Calibri"/>
                <w:sz w:val="20"/>
                <w:szCs w:val="20"/>
              </w:rPr>
              <w:t xml:space="preserve">wyposażeniem w zwory lub wkładki bezpiecznikowe – zgodnie z projektem technicznym), demontaż istniejącego złącza  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59AAEF28"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0DA5B291"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28C020C5"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1 500    </w:t>
            </w:r>
          </w:p>
        </w:tc>
        <w:tc>
          <w:tcPr>
            <w:tcW w:w="1083" w:type="pct"/>
            <w:tcBorders>
              <w:top w:val="single" w:sz="4" w:space="0" w:color="auto"/>
              <w:left w:val="single" w:sz="4" w:space="0" w:color="auto"/>
              <w:bottom w:val="single" w:sz="4" w:space="0" w:color="auto"/>
              <w:right w:val="single" w:sz="4" w:space="0" w:color="auto"/>
            </w:tcBorders>
          </w:tcPr>
          <w:p w14:paraId="6DB5F2F7"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65196BF6" w14:textId="77777777" w:rsidTr="00A03035">
        <w:trPr>
          <w:cantSplit/>
          <w:trHeight w:val="93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6C3933AD"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lastRenderedPageBreak/>
              <w:t>24</w:t>
            </w:r>
          </w:p>
        </w:tc>
        <w:tc>
          <w:tcPr>
            <w:tcW w:w="2005" w:type="pct"/>
            <w:tcBorders>
              <w:top w:val="single" w:sz="4" w:space="0" w:color="auto"/>
              <w:left w:val="single" w:sz="4" w:space="0" w:color="auto"/>
              <w:bottom w:val="single" w:sz="4" w:space="0" w:color="auto"/>
              <w:right w:val="single" w:sz="4" w:space="0" w:color="auto"/>
            </w:tcBorders>
            <w:hideMark/>
          </w:tcPr>
          <w:p w14:paraId="6980770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A03035">
              <w:rPr>
                <w:rFonts w:cs="Calibri"/>
                <w:color w:val="000000"/>
                <w:sz w:val="20"/>
                <w:szCs w:val="20"/>
              </w:rPr>
              <w:t>oszynowaniem</w:t>
            </w:r>
            <w:proofErr w:type="spellEnd"/>
            <w:r w:rsidRPr="00A03035">
              <w:rPr>
                <w:rFonts w:cs="Calibri"/>
                <w:color w:val="000000"/>
                <w:sz w:val="20"/>
                <w:szCs w:val="20"/>
              </w:rPr>
              <w:t xml:space="preserve"> lub okablowaniem, fundamentem oraz wyposażeniem w zwory lub wkładki bezpiecznikowe – zgodnie z projektem technicznym</w:t>
            </w:r>
            <w:r w:rsidRPr="00A03035">
              <w:rPr>
                <w:rFonts w:cs="Calibri"/>
                <w:sz w:val="20"/>
                <w:szCs w:val="20"/>
              </w:rPr>
              <w:t xml:space="preserve">), demontaż istniejącego złącza  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0063E34D"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1313AF95"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754399D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1 700    </w:t>
            </w:r>
          </w:p>
        </w:tc>
        <w:tc>
          <w:tcPr>
            <w:tcW w:w="1083" w:type="pct"/>
            <w:tcBorders>
              <w:top w:val="single" w:sz="4" w:space="0" w:color="auto"/>
              <w:left w:val="single" w:sz="4" w:space="0" w:color="auto"/>
              <w:bottom w:val="single" w:sz="4" w:space="0" w:color="auto"/>
              <w:right w:val="single" w:sz="4" w:space="0" w:color="auto"/>
            </w:tcBorders>
          </w:tcPr>
          <w:p w14:paraId="3D724DA4"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06A8957F" w14:textId="77777777" w:rsidTr="00A03035">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1B4F9EFA"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25</w:t>
            </w:r>
          </w:p>
        </w:tc>
        <w:tc>
          <w:tcPr>
            <w:tcW w:w="2005" w:type="pct"/>
            <w:tcBorders>
              <w:top w:val="single" w:sz="4" w:space="0" w:color="auto"/>
              <w:left w:val="single" w:sz="4" w:space="0" w:color="auto"/>
              <w:bottom w:val="single" w:sz="4" w:space="0" w:color="auto"/>
              <w:right w:val="single" w:sz="4" w:space="0" w:color="auto"/>
            </w:tcBorders>
            <w:hideMark/>
          </w:tcPr>
          <w:p w14:paraId="589291CB"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A03035">
              <w:rPr>
                <w:rFonts w:cs="Calibri"/>
                <w:color w:val="000000"/>
                <w:sz w:val="20"/>
                <w:szCs w:val="20"/>
              </w:rPr>
              <w:t>oszynowaniem</w:t>
            </w:r>
            <w:proofErr w:type="spellEnd"/>
            <w:r w:rsidRPr="00A03035">
              <w:rPr>
                <w:rFonts w:cs="Calibri"/>
                <w:color w:val="000000"/>
                <w:sz w:val="20"/>
                <w:szCs w:val="20"/>
              </w:rPr>
              <w:t xml:space="preserve"> lub okablowaniem, fundamentem oraz wyposażeniem w zwory lub wkładki </w:t>
            </w:r>
            <w:r w:rsidRPr="00A03035">
              <w:rPr>
                <w:rFonts w:cs="Calibri"/>
                <w:sz w:val="20"/>
                <w:szCs w:val="20"/>
              </w:rPr>
              <w:t xml:space="preserve">bezpiecznikowe – zgodnie z projektem technicznym), demontaż istniejącego złącza  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09F002B3"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57A43A5C"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525FB124"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2 000    </w:t>
            </w:r>
          </w:p>
        </w:tc>
        <w:tc>
          <w:tcPr>
            <w:tcW w:w="1083" w:type="pct"/>
            <w:tcBorders>
              <w:top w:val="single" w:sz="4" w:space="0" w:color="auto"/>
              <w:left w:val="single" w:sz="4" w:space="0" w:color="auto"/>
              <w:bottom w:val="single" w:sz="4" w:space="0" w:color="auto"/>
              <w:right w:val="single" w:sz="4" w:space="0" w:color="auto"/>
            </w:tcBorders>
          </w:tcPr>
          <w:p w14:paraId="3C1B8420"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2D61B03F" w14:textId="77777777" w:rsidTr="00A03035">
        <w:trPr>
          <w:cantSplit/>
          <w:trHeight w:val="93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0C7BE2C3"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26</w:t>
            </w:r>
          </w:p>
        </w:tc>
        <w:tc>
          <w:tcPr>
            <w:tcW w:w="2005" w:type="pct"/>
            <w:tcBorders>
              <w:top w:val="single" w:sz="4" w:space="0" w:color="auto"/>
              <w:left w:val="single" w:sz="4" w:space="0" w:color="auto"/>
              <w:bottom w:val="single" w:sz="4" w:space="0" w:color="auto"/>
              <w:right w:val="single" w:sz="4" w:space="0" w:color="auto"/>
            </w:tcBorders>
            <w:hideMark/>
          </w:tcPr>
          <w:p w14:paraId="07B6FA1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A03035">
              <w:rPr>
                <w:rFonts w:cs="Calibri"/>
                <w:color w:val="000000"/>
                <w:sz w:val="20"/>
                <w:szCs w:val="20"/>
              </w:rPr>
              <w:t>oszynowaniem</w:t>
            </w:r>
            <w:proofErr w:type="spellEnd"/>
            <w:r w:rsidRPr="00A03035">
              <w:rPr>
                <w:rFonts w:cs="Calibri"/>
                <w:color w:val="000000"/>
                <w:sz w:val="20"/>
                <w:szCs w:val="20"/>
              </w:rPr>
              <w:t xml:space="preserve"> lub okablowaniem, fundamentem oraz wyposażeniem w zwory lub wkładki bezpiecznikowe – zgodnie z projektem technicznym), </w:t>
            </w:r>
            <w:r w:rsidRPr="00A03035">
              <w:rPr>
                <w:rFonts w:cs="Calibri"/>
                <w:sz w:val="20"/>
                <w:szCs w:val="20"/>
              </w:rPr>
              <w:t xml:space="preserve">demontaż istniejącego złącza 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11A5982E"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18CBE34C"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60DB9221"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2 700    </w:t>
            </w:r>
          </w:p>
        </w:tc>
        <w:tc>
          <w:tcPr>
            <w:tcW w:w="1083" w:type="pct"/>
            <w:tcBorders>
              <w:top w:val="single" w:sz="4" w:space="0" w:color="auto"/>
              <w:left w:val="single" w:sz="4" w:space="0" w:color="auto"/>
              <w:bottom w:val="single" w:sz="4" w:space="0" w:color="auto"/>
              <w:right w:val="single" w:sz="4" w:space="0" w:color="auto"/>
            </w:tcBorders>
          </w:tcPr>
          <w:p w14:paraId="6281ECAE"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777EE729" w14:textId="77777777" w:rsidTr="00A0303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17B31CFB"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lastRenderedPageBreak/>
              <w:t>27</w:t>
            </w:r>
          </w:p>
        </w:tc>
        <w:tc>
          <w:tcPr>
            <w:tcW w:w="2005" w:type="pct"/>
            <w:tcBorders>
              <w:top w:val="single" w:sz="4" w:space="0" w:color="auto"/>
              <w:left w:val="single" w:sz="4" w:space="0" w:color="auto"/>
              <w:bottom w:val="single" w:sz="4" w:space="0" w:color="auto"/>
              <w:right w:val="single" w:sz="4" w:space="0" w:color="auto"/>
            </w:tcBorders>
            <w:hideMark/>
          </w:tcPr>
          <w:p w14:paraId="4D6B9696"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złącza pomiarowego. Pozycja obejmuje: koszt zakupu, dostawy na miejsce budowy, instalacji i podłączenia (wprowadzenie i podłączenie kabla zasilającego) kompletnej i </w:t>
            </w:r>
            <w:r w:rsidRPr="00A03035">
              <w:rPr>
                <w:rFonts w:cs="Calibri"/>
                <w:sz w:val="20"/>
                <w:szCs w:val="20"/>
              </w:rPr>
              <w:t xml:space="preserve">wyposażonej szafki,  demontaż istniejącego złącza  oraz Master - </w:t>
            </w:r>
            <w:proofErr w:type="spellStart"/>
            <w:r w:rsidRPr="00A03035">
              <w:rPr>
                <w:rFonts w:cs="Calibri"/>
                <w:sz w:val="20"/>
                <w:szCs w:val="20"/>
              </w:rPr>
              <w:t>Key</w:t>
            </w:r>
            <w:proofErr w:type="spellEnd"/>
          </w:p>
        </w:tc>
        <w:tc>
          <w:tcPr>
            <w:tcW w:w="552" w:type="pct"/>
            <w:tcBorders>
              <w:top w:val="single" w:sz="4" w:space="0" w:color="auto"/>
              <w:left w:val="single" w:sz="4" w:space="0" w:color="auto"/>
              <w:bottom w:val="single" w:sz="4" w:space="0" w:color="auto"/>
              <w:right w:val="single" w:sz="4" w:space="0" w:color="auto"/>
            </w:tcBorders>
            <w:hideMark/>
          </w:tcPr>
          <w:p w14:paraId="337CC452"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548450BC"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731A190E"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1 600    </w:t>
            </w:r>
          </w:p>
        </w:tc>
        <w:tc>
          <w:tcPr>
            <w:tcW w:w="1083" w:type="pct"/>
            <w:tcBorders>
              <w:top w:val="single" w:sz="4" w:space="0" w:color="auto"/>
              <w:left w:val="single" w:sz="4" w:space="0" w:color="auto"/>
              <w:bottom w:val="single" w:sz="4" w:space="0" w:color="auto"/>
              <w:right w:val="single" w:sz="4" w:space="0" w:color="auto"/>
            </w:tcBorders>
          </w:tcPr>
          <w:p w14:paraId="4B402958"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0,02</w:t>
            </w:r>
          </w:p>
        </w:tc>
      </w:tr>
      <w:tr w:rsidR="00A03035" w:rsidRPr="00F32246" w14:paraId="794CBF3A" w14:textId="77777777" w:rsidTr="00A03035">
        <w:trPr>
          <w:cantSplit/>
          <w:trHeight w:val="51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5A771A10"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28</w:t>
            </w:r>
          </w:p>
        </w:tc>
        <w:tc>
          <w:tcPr>
            <w:tcW w:w="2005" w:type="pct"/>
            <w:tcBorders>
              <w:top w:val="single" w:sz="4" w:space="0" w:color="auto"/>
              <w:left w:val="single" w:sz="4" w:space="0" w:color="auto"/>
              <w:bottom w:val="single" w:sz="4" w:space="0" w:color="auto"/>
              <w:right w:val="single" w:sz="4" w:space="0" w:color="auto"/>
            </w:tcBorders>
            <w:hideMark/>
          </w:tcPr>
          <w:p w14:paraId="262FAF8E"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Wykonanie złącza pomiarowego wolnostojącego. Pozycja obejmuje: koszt zakupu, dostawy na miejsce budowy, instalacji i podłączenia (wprowadzenie i podłączenie kabla zasilającego) kompletnej i wyposażonej szafki z </w:t>
            </w:r>
            <w:r w:rsidRPr="00A03035">
              <w:rPr>
                <w:rFonts w:cs="Calibri"/>
                <w:sz w:val="20"/>
                <w:szCs w:val="20"/>
              </w:rPr>
              <w:t xml:space="preserve">fundamentem, demontaż istniejącego złącza  oraz Master - </w:t>
            </w:r>
            <w:proofErr w:type="spellStart"/>
            <w:r w:rsidRPr="00A03035">
              <w:rPr>
                <w:rFonts w:cs="Calibri"/>
                <w:sz w:val="20"/>
                <w:szCs w:val="20"/>
              </w:rPr>
              <w:t>Key</w:t>
            </w:r>
            <w:proofErr w:type="spellEnd"/>
            <w:r w:rsidRPr="00A03035">
              <w:rPr>
                <w:rFonts w:cs="Calibri"/>
                <w:sz w:val="20"/>
                <w:szCs w:val="20"/>
              </w:rPr>
              <w:t>.</w:t>
            </w:r>
          </w:p>
        </w:tc>
        <w:tc>
          <w:tcPr>
            <w:tcW w:w="552" w:type="pct"/>
            <w:tcBorders>
              <w:top w:val="single" w:sz="4" w:space="0" w:color="auto"/>
              <w:left w:val="single" w:sz="4" w:space="0" w:color="auto"/>
              <w:bottom w:val="single" w:sz="4" w:space="0" w:color="auto"/>
              <w:right w:val="single" w:sz="4" w:space="0" w:color="auto"/>
            </w:tcBorders>
            <w:hideMark/>
          </w:tcPr>
          <w:p w14:paraId="0E6EA8F7"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4654BF0E"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3C32662F"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1 600    </w:t>
            </w:r>
          </w:p>
        </w:tc>
        <w:tc>
          <w:tcPr>
            <w:tcW w:w="1083" w:type="pct"/>
            <w:tcBorders>
              <w:top w:val="single" w:sz="4" w:space="0" w:color="auto"/>
              <w:left w:val="single" w:sz="4" w:space="0" w:color="auto"/>
              <w:bottom w:val="single" w:sz="4" w:space="0" w:color="auto"/>
              <w:right w:val="single" w:sz="4" w:space="0" w:color="auto"/>
            </w:tcBorders>
          </w:tcPr>
          <w:p w14:paraId="7486FAB4"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0,02</w:t>
            </w:r>
          </w:p>
        </w:tc>
      </w:tr>
      <w:tr w:rsidR="00A03035" w:rsidRPr="00F32246" w14:paraId="018617DB" w14:textId="77777777" w:rsidTr="00A0303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10510D62"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29</w:t>
            </w:r>
          </w:p>
        </w:tc>
        <w:tc>
          <w:tcPr>
            <w:tcW w:w="2005" w:type="pct"/>
            <w:tcBorders>
              <w:top w:val="single" w:sz="4" w:space="0" w:color="auto"/>
              <w:left w:val="single" w:sz="4" w:space="0" w:color="auto"/>
              <w:bottom w:val="single" w:sz="4" w:space="0" w:color="auto"/>
              <w:right w:val="single" w:sz="4" w:space="0" w:color="auto"/>
            </w:tcBorders>
            <w:hideMark/>
          </w:tcPr>
          <w:p w14:paraId="107B1F14"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Dobudowa pola </w:t>
            </w:r>
            <w:proofErr w:type="spellStart"/>
            <w:r w:rsidRPr="00A03035">
              <w:rPr>
                <w:rFonts w:cs="Calibri"/>
                <w:color w:val="000000"/>
                <w:sz w:val="20"/>
                <w:szCs w:val="20"/>
              </w:rPr>
              <w:t>nN</w:t>
            </w:r>
            <w:proofErr w:type="spellEnd"/>
            <w:r w:rsidRPr="00A03035">
              <w:rPr>
                <w:rFonts w:cs="Calibri"/>
                <w:color w:val="000000"/>
                <w:sz w:val="20"/>
                <w:szCs w:val="20"/>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A03035">
              <w:rPr>
                <w:rFonts w:cs="Calibri"/>
                <w:color w:val="000000"/>
                <w:sz w:val="20"/>
                <w:szCs w:val="20"/>
              </w:rPr>
              <w:t>oszynowaniem</w:t>
            </w:r>
            <w:proofErr w:type="spellEnd"/>
            <w:r w:rsidRPr="00A03035">
              <w:rPr>
                <w:rFonts w:cs="Calibri"/>
                <w:color w:val="000000"/>
                <w:sz w:val="20"/>
                <w:szCs w:val="20"/>
              </w:rPr>
              <w:t xml:space="preserve"> oraz wyposażeniem w zwory lub wkładki bezpiecznikowe </w:t>
            </w:r>
          </w:p>
        </w:tc>
        <w:tc>
          <w:tcPr>
            <w:tcW w:w="552" w:type="pct"/>
            <w:tcBorders>
              <w:top w:val="single" w:sz="4" w:space="0" w:color="auto"/>
              <w:left w:val="single" w:sz="4" w:space="0" w:color="auto"/>
              <w:bottom w:val="single" w:sz="4" w:space="0" w:color="auto"/>
              <w:right w:val="single" w:sz="4" w:space="0" w:color="auto"/>
            </w:tcBorders>
            <w:hideMark/>
          </w:tcPr>
          <w:p w14:paraId="5E63F7C3"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3C24E834"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6EECF019"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800    </w:t>
            </w:r>
          </w:p>
        </w:tc>
        <w:tc>
          <w:tcPr>
            <w:tcW w:w="1083" w:type="pct"/>
            <w:tcBorders>
              <w:top w:val="single" w:sz="4" w:space="0" w:color="auto"/>
              <w:left w:val="single" w:sz="4" w:space="0" w:color="auto"/>
              <w:bottom w:val="single" w:sz="4" w:space="0" w:color="auto"/>
              <w:right w:val="single" w:sz="4" w:space="0" w:color="auto"/>
            </w:tcBorders>
          </w:tcPr>
          <w:p w14:paraId="12C3EDCA"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0,02</w:t>
            </w:r>
          </w:p>
        </w:tc>
      </w:tr>
      <w:tr w:rsidR="00A03035" w:rsidRPr="00F32246" w14:paraId="71C9B58D" w14:textId="77777777" w:rsidTr="00A03035">
        <w:trPr>
          <w:cantSplit/>
          <w:trHeight w:val="52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104DEC40"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30</w:t>
            </w:r>
          </w:p>
        </w:tc>
        <w:tc>
          <w:tcPr>
            <w:tcW w:w="2005" w:type="pct"/>
            <w:tcBorders>
              <w:top w:val="single" w:sz="4" w:space="0" w:color="auto"/>
              <w:left w:val="single" w:sz="4" w:space="0" w:color="auto"/>
              <w:bottom w:val="single" w:sz="4" w:space="0" w:color="auto"/>
              <w:right w:val="single" w:sz="4" w:space="0" w:color="auto"/>
            </w:tcBorders>
            <w:hideMark/>
          </w:tcPr>
          <w:p w14:paraId="186D15DD"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Dobudowa pola </w:t>
            </w:r>
            <w:proofErr w:type="spellStart"/>
            <w:r w:rsidRPr="00A03035">
              <w:rPr>
                <w:rFonts w:cs="Calibri"/>
                <w:color w:val="000000"/>
                <w:sz w:val="20"/>
                <w:szCs w:val="20"/>
              </w:rPr>
              <w:t>nN</w:t>
            </w:r>
            <w:proofErr w:type="spellEnd"/>
            <w:r w:rsidRPr="00A03035">
              <w:rPr>
                <w:rFonts w:cs="Calibri"/>
                <w:color w:val="000000"/>
                <w:sz w:val="20"/>
                <w:szCs w:val="20"/>
              </w:rPr>
              <w:t xml:space="preserve"> w istniejącym złączu kablowym z wykorzystaniem rozłącznika bezpiecznikowego listwowego (gr. 1, 2, 3), rozłącznika typu RB (skrzynkowy, kasetowy) (gr. 1, 2, 3) wraz z </w:t>
            </w:r>
            <w:proofErr w:type="spellStart"/>
            <w:r w:rsidRPr="00A03035">
              <w:rPr>
                <w:rFonts w:cs="Calibri"/>
                <w:color w:val="000000"/>
                <w:sz w:val="20"/>
                <w:szCs w:val="20"/>
              </w:rPr>
              <w:t>oszynowaniem</w:t>
            </w:r>
            <w:proofErr w:type="spellEnd"/>
            <w:r w:rsidRPr="00A03035">
              <w:rPr>
                <w:rFonts w:cs="Calibri"/>
                <w:color w:val="000000"/>
                <w:sz w:val="20"/>
                <w:szCs w:val="20"/>
              </w:rPr>
              <w:t xml:space="preserve"> oraz wyposażeniem w zwory lub wkładki bezpiecznikowe </w:t>
            </w:r>
          </w:p>
        </w:tc>
        <w:tc>
          <w:tcPr>
            <w:tcW w:w="552" w:type="pct"/>
            <w:tcBorders>
              <w:top w:val="single" w:sz="4" w:space="0" w:color="auto"/>
              <w:left w:val="single" w:sz="4" w:space="0" w:color="auto"/>
              <w:bottom w:val="single" w:sz="4" w:space="0" w:color="auto"/>
              <w:right w:val="single" w:sz="4" w:space="0" w:color="auto"/>
            </w:tcBorders>
            <w:hideMark/>
          </w:tcPr>
          <w:p w14:paraId="2BEC909F"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2D74F0FA"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7A4D7468"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900    </w:t>
            </w:r>
          </w:p>
        </w:tc>
        <w:tc>
          <w:tcPr>
            <w:tcW w:w="1083" w:type="pct"/>
            <w:tcBorders>
              <w:top w:val="single" w:sz="4" w:space="0" w:color="auto"/>
              <w:left w:val="single" w:sz="4" w:space="0" w:color="auto"/>
              <w:bottom w:val="single" w:sz="4" w:space="0" w:color="auto"/>
              <w:right w:val="single" w:sz="4" w:space="0" w:color="auto"/>
            </w:tcBorders>
          </w:tcPr>
          <w:p w14:paraId="0877AA37"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2BE070BD" w14:textId="77777777" w:rsidTr="00A0303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6246DD8E"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31</w:t>
            </w:r>
          </w:p>
        </w:tc>
        <w:tc>
          <w:tcPr>
            <w:tcW w:w="2005" w:type="pct"/>
            <w:tcBorders>
              <w:top w:val="single" w:sz="4" w:space="0" w:color="auto"/>
              <w:left w:val="single" w:sz="4" w:space="0" w:color="auto"/>
              <w:bottom w:val="single" w:sz="4" w:space="0" w:color="auto"/>
              <w:right w:val="single" w:sz="4" w:space="0" w:color="auto"/>
            </w:tcBorders>
            <w:hideMark/>
          </w:tcPr>
          <w:p w14:paraId="53AE69D3"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Dostosowania złącza do montażu układu pomiarowego półpośredniego - pozycja obejmuje m.in. koszt zakupu i montażu (lub wymiany) przekładników, dostosowanie obudowy oraz uzgodnienie schematu połączeń w PGE.</w:t>
            </w:r>
          </w:p>
        </w:tc>
        <w:tc>
          <w:tcPr>
            <w:tcW w:w="552" w:type="pct"/>
            <w:tcBorders>
              <w:top w:val="single" w:sz="4" w:space="0" w:color="auto"/>
              <w:left w:val="single" w:sz="4" w:space="0" w:color="auto"/>
              <w:bottom w:val="single" w:sz="4" w:space="0" w:color="auto"/>
              <w:right w:val="single" w:sz="4" w:space="0" w:color="auto"/>
            </w:tcBorders>
            <w:hideMark/>
          </w:tcPr>
          <w:p w14:paraId="651EAA4D"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64784654"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752EF61B"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4 000    </w:t>
            </w:r>
          </w:p>
        </w:tc>
        <w:tc>
          <w:tcPr>
            <w:tcW w:w="1083" w:type="pct"/>
            <w:tcBorders>
              <w:top w:val="single" w:sz="4" w:space="0" w:color="auto"/>
              <w:left w:val="single" w:sz="4" w:space="0" w:color="auto"/>
              <w:bottom w:val="single" w:sz="4" w:space="0" w:color="auto"/>
              <w:right w:val="single" w:sz="4" w:space="0" w:color="auto"/>
            </w:tcBorders>
          </w:tcPr>
          <w:p w14:paraId="25A451BC"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016BCEBE" w14:textId="77777777" w:rsidTr="00A03035">
        <w:trPr>
          <w:cantSplit/>
          <w:trHeight w:val="51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5C51DB86"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32</w:t>
            </w:r>
          </w:p>
        </w:tc>
        <w:tc>
          <w:tcPr>
            <w:tcW w:w="2005" w:type="pct"/>
            <w:tcBorders>
              <w:top w:val="single" w:sz="4" w:space="0" w:color="auto"/>
              <w:left w:val="single" w:sz="4" w:space="0" w:color="auto"/>
              <w:bottom w:val="single" w:sz="4" w:space="0" w:color="auto"/>
              <w:right w:val="single" w:sz="4" w:space="0" w:color="auto"/>
            </w:tcBorders>
            <w:hideMark/>
          </w:tcPr>
          <w:p w14:paraId="4B5F8DDA"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r w:rsidRPr="00A03035">
              <w:rPr>
                <w:rFonts w:cs="Calibri"/>
                <w:sz w:val="20"/>
                <w:szCs w:val="20"/>
              </w:rPr>
              <w:t xml:space="preserve">Budowa słupa typu ŻN w linii napowietrznej </w:t>
            </w:r>
            <w:proofErr w:type="spellStart"/>
            <w:r w:rsidRPr="00A03035">
              <w:rPr>
                <w:rFonts w:cs="Calibri"/>
                <w:sz w:val="20"/>
                <w:szCs w:val="20"/>
              </w:rPr>
              <w:t>nN</w:t>
            </w:r>
            <w:proofErr w:type="spellEnd"/>
            <w:r w:rsidRPr="00A03035">
              <w:rPr>
                <w:rFonts w:cs="Calibri"/>
                <w:sz w:val="20"/>
                <w:szCs w:val="20"/>
              </w:rPr>
              <w:t xml:space="preserve"> Pozycja obejmuje: koszt zakupu, dostawy na miejsce budowy, ustawienia i podłączenia słupa wraz z </w:t>
            </w:r>
            <w:proofErr w:type="spellStart"/>
            <w:r w:rsidRPr="00A03035">
              <w:rPr>
                <w:rFonts w:cs="Calibri"/>
                <w:sz w:val="20"/>
                <w:szCs w:val="20"/>
              </w:rPr>
              <w:t>ustojem</w:t>
            </w:r>
            <w:proofErr w:type="spellEnd"/>
            <w:r w:rsidRPr="00A03035">
              <w:rPr>
                <w:rFonts w:cs="Calibri"/>
                <w:sz w:val="20"/>
                <w:szCs w:val="20"/>
              </w:rPr>
              <w:t xml:space="preserve"> i pozostałym osprzętem oraz demontaż istniejącego słupa. Pozycja nie obejmuje kosztów montażu ograniczników przepięć i wykonania uziemienia.</w:t>
            </w:r>
          </w:p>
        </w:tc>
        <w:tc>
          <w:tcPr>
            <w:tcW w:w="552" w:type="pct"/>
            <w:tcBorders>
              <w:top w:val="single" w:sz="4" w:space="0" w:color="auto"/>
              <w:left w:val="single" w:sz="4" w:space="0" w:color="auto"/>
              <w:bottom w:val="single" w:sz="4" w:space="0" w:color="auto"/>
              <w:right w:val="single" w:sz="4" w:space="0" w:color="auto"/>
            </w:tcBorders>
            <w:hideMark/>
          </w:tcPr>
          <w:p w14:paraId="2BD1CCCC"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2AAA7777"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68B5E366"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2 000    </w:t>
            </w:r>
          </w:p>
        </w:tc>
        <w:tc>
          <w:tcPr>
            <w:tcW w:w="1083" w:type="pct"/>
            <w:tcBorders>
              <w:top w:val="single" w:sz="4" w:space="0" w:color="auto"/>
              <w:left w:val="single" w:sz="4" w:space="0" w:color="auto"/>
              <w:bottom w:val="single" w:sz="4" w:space="0" w:color="auto"/>
              <w:right w:val="single" w:sz="4" w:space="0" w:color="auto"/>
            </w:tcBorders>
          </w:tcPr>
          <w:p w14:paraId="24E1B1B9"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0,01</w:t>
            </w:r>
          </w:p>
        </w:tc>
      </w:tr>
      <w:tr w:rsidR="00A03035" w:rsidRPr="00F32246" w14:paraId="372BD499" w14:textId="77777777" w:rsidTr="00A0303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1FE6FBE8"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lastRenderedPageBreak/>
              <w:t>33</w:t>
            </w:r>
          </w:p>
        </w:tc>
        <w:tc>
          <w:tcPr>
            <w:tcW w:w="2005" w:type="pct"/>
            <w:tcBorders>
              <w:top w:val="single" w:sz="4" w:space="0" w:color="auto"/>
              <w:left w:val="single" w:sz="4" w:space="0" w:color="auto"/>
              <w:bottom w:val="single" w:sz="4" w:space="0" w:color="auto"/>
              <w:right w:val="single" w:sz="4" w:space="0" w:color="auto"/>
            </w:tcBorders>
            <w:hideMark/>
          </w:tcPr>
          <w:p w14:paraId="7B5AC58D"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r w:rsidRPr="00A03035">
              <w:rPr>
                <w:rFonts w:cs="Calibri"/>
                <w:sz w:val="20"/>
                <w:szCs w:val="20"/>
              </w:rPr>
              <w:t xml:space="preserve">Budowa słupa typu E 10,5/2,5 do E 10,5/6 lub E 12/2,5 do E 12/6 w linii napowietrznej </w:t>
            </w:r>
            <w:proofErr w:type="spellStart"/>
            <w:r w:rsidRPr="00A03035">
              <w:rPr>
                <w:rFonts w:cs="Calibri"/>
                <w:sz w:val="20"/>
                <w:szCs w:val="20"/>
              </w:rPr>
              <w:t>nN.</w:t>
            </w:r>
            <w:proofErr w:type="spellEnd"/>
            <w:r w:rsidRPr="00A03035">
              <w:rPr>
                <w:rFonts w:cs="Calibri"/>
                <w:sz w:val="20"/>
                <w:szCs w:val="20"/>
              </w:rPr>
              <w:t xml:space="preserve"> Pozycja obejmuje: koszt zakupu, dostawy na miejsce budowy, ustawienia i podłączenia słupa wraz z </w:t>
            </w:r>
            <w:proofErr w:type="spellStart"/>
            <w:r w:rsidRPr="00A03035">
              <w:rPr>
                <w:rFonts w:cs="Calibri"/>
                <w:sz w:val="20"/>
                <w:szCs w:val="20"/>
              </w:rPr>
              <w:t>ustojem</w:t>
            </w:r>
            <w:proofErr w:type="spellEnd"/>
            <w:r w:rsidRPr="00A03035">
              <w:rPr>
                <w:rFonts w:cs="Calibri"/>
                <w:sz w:val="20"/>
                <w:szCs w:val="20"/>
              </w:rPr>
              <w:t xml:space="preserve"> i pozostałym osprzętem demontaż istniejącego słupa. Pozycja nie obejmuje kosztów montażu ograniczników przepięć i wykonania uziemienia.</w:t>
            </w:r>
          </w:p>
        </w:tc>
        <w:tc>
          <w:tcPr>
            <w:tcW w:w="552" w:type="pct"/>
            <w:tcBorders>
              <w:top w:val="single" w:sz="4" w:space="0" w:color="auto"/>
              <w:left w:val="single" w:sz="4" w:space="0" w:color="auto"/>
              <w:bottom w:val="single" w:sz="4" w:space="0" w:color="auto"/>
              <w:right w:val="single" w:sz="4" w:space="0" w:color="auto"/>
            </w:tcBorders>
            <w:hideMark/>
          </w:tcPr>
          <w:p w14:paraId="6459A87F"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5EA1F284"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05E19EC1"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2 700    </w:t>
            </w:r>
          </w:p>
        </w:tc>
        <w:tc>
          <w:tcPr>
            <w:tcW w:w="1083" w:type="pct"/>
            <w:tcBorders>
              <w:top w:val="single" w:sz="4" w:space="0" w:color="auto"/>
              <w:left w:val="single" w:sz="4" w:space="0" w:color="auto"/>
              <w:bottom w:val="single" w:sz="4" w:space="0" w:color="auto"/>
              <w:right w:val="single" w:sz="4" w:space="0" w:color="auto"/>
            </w:tcBorders>
          </w:tcPr>
          <w:p w14:paraId="3B93FBB3"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0,02</w:t>
            </w:r>
          </w:p>
        </w:tc>
      </w:tr>
      <w:tr w:rsidR="00A03035" w:rsidRPr="00F32246" w14:paraId="75723313" w14:textId="77777777" w:rsidTr="00A03035">
        <w:trPr>
          <w:cantSplit/>
          <w:trHeight w:val="69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2787D1DE"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34</w:t>
            </w:r>
          </w:p>
        </w:tc>
        <w:tc>
          <w:tcPr>
            <w:tcW w:w="2005" w:type="pct"/>
            <w:tcBorders>
              <w:top w:val="single" w:sz="4" w:space="0" w:color="auto"/>
              <w:left w:val="single" w:sz="4" w:space="0" w:color="auto"/>
              <w:bottom w:val="single" w:sz="4" w:space="0" w:color="auto"/>
              <w:right w:val="single" w:sz="4" w:space="0" w:color="auto"/>
            </w:tcBorders>
            <w:hideMark/>
          </w:tcPr>
          <w:p w14:paraId="208AF4C9"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r w:rsidRPr="00A03035">
              <w:rPr>
                <w:rFonts w:cs="Calibri"/>
                <w:sz w:val="20"/>
                <w:szCs w:val="20"/>
              </w:rPr>
              <w:t xml:space="preserve">Budowa słupa typu E 10,5/10 do E 10,5/15 lub E 12/10 do E 12/15 w linii napowietrznej </w:t>
            </w:r>
            <w:proofErr w:type="spellStart"/>
            <w:r w:rsidRPr="00A03035">
              <w:rPr>
                <w:rFonts w:cs="Calibri"/>
                <w:sz w:val="20"/>
                <w:szCs w:val="20"/>
              </w:rPr>
              <w:t>nN</w:t>
            </w:r>
            <w:proofErr w:type="spellEnd"/>
            <w:r w:rsidRPr="00A03035">
              <w:rPr>
                <w:rFonts w:cs="Calibri"/>
                <w:sz w:val="20"/>
                <w:szCs w:val="20"/>
              </w:rPr>
              <w:t xml:space="preserve"> Pozycja obejmuje: koszt zakupu, dostawy na miejsce budowy, ustawienia i podłączenia słupa wraz z </w:t>
            </w:r>
            <w:proofErr w:type="spellStart"/>
            <w:r w:rsidRPr="00A03035">
              <w:rPr>
                <w:rFonts w:cs="Calibri"/>
                <w:sz w:val="20"/>
                <w:szCs w:val="20"/>
              </w:rPr>
              <w:t>ustojem</w:t>
            </w:r>
            <w:proofErr w:type="spellEnd"/>
            <w:r w:rsidRPr="00A03035">
              <w:rPr>
                <w:rFonts w:cs="Calibri"/>
                <w:sz w:val="20"/>
                <w:szCs w:val="20"/>
              </w:rPr>
              <w:t xml:space="preserve"> i pozostałym osprzętem demontaż istniejącego słupa. Pozycja nie obejmuje kosztów montażu ograniczników przepięć i wykonania uziemienia.</w:t>
            </w:r>
          </w:p>
        </w:tc>
        <w:tc>
          <w:tcPr>
            <w:tcW w:w="552" w:type="pct"/>
            <w:tcBorders>
              <w:top w:val="single" w:sz="4" w:space="0" w:color="auto"/>
              <w:left w:val="single" w:sz="4" w:space="0" w:color="auto"/>
              <w:bottom w:val="single" w:sz="4" w:space="0" w:color="auto"/>
              <w:right w:val="single" w:sz="4" w:space="0" w:color="auto"/>
            </w:tcBorders>
            <w:hideMark/>
          </w:tcPr>
          <w:p w14:paraId="0DDD9345"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08678627"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06922F9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3 100    </w:t>
            </w:r>
          </w:p>
        </w:tc>
        <w:tc>
          <w:tcPr>
            <w:tcW w:w="1083" w:type="pct"/>
            <w:tcBorders>
              <w:top w:val="single" w:sz="4" w:space="0" w:color="auto"/>
              <w:left w:val="single" w:sz="4" w:space="0" w:color="auto"/>
              <w:bottom w:val="single" w:sz="4" w:space="0" w:color="auto"/>
              <w:right w:val="single" w:sz="4" w:space="0" w:color="auto"/>
            </w:tcBorders>
          </w:tcPr>
          <w:p w14:paraId="313911F2"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0,02</w:t>
            </w:r>
          </w:p>
        </w:tc>
      </w:tr>
      <w:tr w:rsidR="00A03035" w:rsidRPr="00F32246" w14:paraId="77CA4897" w14:textId="77777777" w:rsidTr="00A0303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391E48A7"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35</w:t>
            </w:r>
          </w:p>
        </w:tc>
        <w:tc>
          <w:tcPr>
            <w:tcW w:w="2005" w:type="pct"/>
            <w:tcBorders>
              <w:top w:val="single" w:sz="4" w:space="0" w:color="auto"/>
              <w:left w:val="single" w:sz="4" w:space="0" w:color="auto"/>
              <w:bottom w:val="single" w:sz="4" w:space="0" w:color="auto"/>
              <w:right w:val="single" w:sz="4" w:space="0" w:color="auto"/>
            </w:tcBorders>
            <w:hideMark/>
          </w:tcPr>
          <w:p w14:paraId="59D6061C"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 xml:space="preserve">Montaż pojedynczego ogranicznika przepięć na linii napowietrznej </w:t>
            </w:r>
            <w:proofErr w:type="spellStart"/>
            <w:r w:rsidRPr="00A03035">
              <w:rPr>
                <w:rFonts w:cs="Calibri"/>
                <w:color w:val="000000"/>
                <w:sz w:val="20"/>
                <w:szCs w:val="20"/>
              </w:rPr>
              <w:t>nN.</w:t>
            </w:r>
            <w:proofErr w:type="spellEnd"/>
            <w:r w:rsidRPr="00A03035">
              <w:rPr>
                <w:rFonts w:cs="Calibri"/>
                <w:color w:val="000000"/>
                <w:sz w:val="20"/>
                <w:szCs w:val="20"/>
              </w:rPr>
              <w:t xml:space="preserve"> Pozycja obejmuje: zakup, montaż wraz z podłączeniem do przewodów roboczych, koszt uziemienia.</w:t>
            </w:r>
          </w:p>
        </w:tc>
        <w:tc>
          <w:tcPr>
            <w:tcW w:w="552" w:type="pct"/>
            <w:tcBorders>
              <w:top w:val="single" w:sz="4" w:space="0" w:color="auto"/>
              <w:left w:val="single" w:sz="4" w:space="0" w:color="auto"/>
              <w:bottom w:val="single" w:sz="4" w:space="0" w:color="auto"/>
              <w:right w:val="single" w:sz="4" w:space="0" w:color="auto"/>
            </w:tcBorders>
            <w:hideMark/>
          </w:tcPr>
          <w:p w14:paraId="02B5390A"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7D59F871"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7F9CEFA6"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200    </w:t>
            </w:r>
          </w:p>
        </w:tc>
        <w:tc>
          <w:tcPr>
            <w:tcW w:w="1083" w:type="pct"/>
            <w:tcBorders>
              <w:top w:val="single" w:sz="4" w:space="0" w:color="auto"/>
              <w:left w:val="single" w:sz="4" w:space="0" w:color="auto"/>
              <w:bottom w:val="single" w:sz="4" w:space="0" w:color="auto"/>
              <w:right w:val="single" w:sz="4" w:space="0" w:color="auto"/>
            </w:tcBorders>
          </w:tcPr>
          <w:p w14:paraId="42A2BA1A"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sz w:val="20"/>
                <w:szCs w:val="20"/>
              </w:rPr>
              <w:t>0,01</w:t>
            </w:r>
          </w:p>
        </w:tc>
      </w:tr>
      <w:tr w:rsidR="00A03035" w:rsidRPr="00F32246" w14:paraId="7FD08A20" w14:textId="77777777" w:rsidTr="00A03035">
        <w:trPr>
          <w:cantSplit/>
          <w:trHeight w:val="54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hideMark/>
          </w:tcPr>
          <w:p w14:paraId="264FBE32" w14:textId="77777777" w:rsidR="00A03035" w:rsidRPr="00A03035" w:rsidRDefault="00A03035" w:rsidP="00D30371">
            <w:pPr>
              <w:jc w:val="center"/>
              <w:rPr>
                <w:rFonts w:cs="Calibri"/>
                <w:b w:val="0"/>
                <w:bCs w:val="0"/>
                <w:color w:val="000000"/>
                <w:sz w:val="20"/>
                <w:szCs w:val="20"/>
              </w:rPr>
            </w:pPr>
            <w:r w:rsidRPr="00A03035">
              <w:rPr>
                <w:rFonts w:cs="Calibri"/>
                <w:b w:val="0"/>
                <w:bCs w:val="0"/>
                <w:color w:val="000000"/>
                <w:sz w:val="20"/>
                <w:szCs w:val="20"/>
              </w:rPr>
              <w:t>36</w:t>
            </w:r>
          </w:p>
        </w:tc>
        <w:tc>
          <w:tcPr>
            <w:tcW w:w="2005" w:type="pct"/>
            <w:tcBorders>
              <w:top w:val="single" w:sz="4" w:space="0" w:color="auto"/>
              <w:left w:val="single" w:sz="4" w:space="0" w:color="auto"/>
              <w:bottom w:val="single" w:sz="4" w:space="0" w:color="auto"/>
              <w:right w:val="single" w:sz="4" w:space="0" w:color="auto"/>
            </w:tcBorders>
            <w:hideMark/>
          </w:tcPr>
          <w:p w14:paraId="5C404906"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Montaż rozłącznika słupowego trójbiegunowego/czterobiegunowego typu RSA(N) lub SZ. Pozycja obejmuje: zakup, montaż rozłącznika wraz z uziemieniem i podłączeniem, wyposażenie w bezpieczniki.</w:t>
            </w:r>
          </w:p>
        </w:tc>
        <w:tc>
          <w:tcPr>
            <w:tcW w:w="552" w:type="pct"/>
            <w:tcBorders>
              <w:top w:val="single" w:sz="4" w:space="0" w:color="auto"/>
              <w:left w:val="single" w:sz="4" w:space="0" w:color="auto"/>
              <w:bottom w:val="single" w:sz="4" w:space="0" w:color="auto"/>
              <w:right w:val="single" w:sz="4" w:space="0" w:color="auto"/>
            </w:tcBorders>
            <w:hideMark/>
          </w:tcPr>
          <w:p w14:paraId="293E4240"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54804746"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583B20D8"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2 100    </w:t>
            </w:r>
          </w:p>
        </w:tc>
        <w:tc>
          <w:tcPr>
            <w:tcW w:w="1083" w:type="pct"/>
            <w:tcBorders>
              <w:top w:val="single" w:sz="4" w:space="0" w:color="auto"/>
              <w:left w:val="single" w:sz="4" w:space="0" w:color="auto"/>
              <w:bottom w:val="single" w:sz="4" w:space="0" w:color="auto"/>
              <w:right w:val="single" w:sz="4" w:space="0" w:color="auto"/>
            </w:tcBorders>
          </w:tcPr>
          <w:p w14:paraId="6F67E531"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sz w:val="20"/>
                <w:szCs w:val="20"/>
              </w:rPr>
              <w:t>0,03</w:t>
            </w:r>
          </w:p>
        </w:tc>
      </w:tr>
      <w:tr w:rsidR="00A03035" w:rsidRPr="00F32246" w14:paraId="04F155DE" w14:textId="77777777" w:rsidTr="00A03035">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tcPr>
          <w:p w14:paraId="7E4FDB3E" w14:textId="77777777" w:rsidR="00A03035" w:rsidRPr="00A03035" w:rsidRDefault="00A03035" w:rsidP="00D30371">
            <w:pPr>
              <w:jc w:val="center"/>
              <w:rPr>
                <w:rFonts w:cs="Calibri"/>
                <w:color w:val="000000"/>
                <w:sz w:val="20"/>
                <w:szCs w:val="20"/>
              </w:rPr>
            </w:pPr>
            <w:r w:rsidRPr="00A03035">
              <w:rPr>
                <w:rFonts w:cs="Calibri"/>
                <w:color w:val="000000"/>
                <w:sz w:val="20"/>
                <w:szCs w:val="20"/>
              </w:rPr>
              <w:t>37</w:t>
            </w:r>
          </w:p>
        </w:tc>
        <w:tc>
          <w:tcPr>
            <w:tcW w:w="2005" w:type="pct"/>
            <w:tcBorders>
              <w:top w:val="single" w:sz="4" w:space="0" w:color="auto"/>
              <w:left w:val="single" w:sz="4" w:space="0" w:color="auto"/>
              <w:bottom w:val="single" w:sz="4" w:space="0" w:color="auto"/>
              <w:right w:val="single" w:sz="4" w:space="0" w:color="auto"/>
            </w:tcBorders>
          </w:tcPr>
          <w:p w14:paraId="589ACFD6"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Opracowanie dokumentacji projektowej na mapie zasadniczej 200-400 m</w:t>
            </w:r>
          </w:p>
        </w:tc>
        <w:tc>
          <w:tcPr>
            <w:tcW w:w="552" w:type="pct"/>
            <w:tcBorders>
              <w:top w:val="single" w:sz="4" w:space="0" w:color="auto"/>
              <w:left w:val="single" w:sz="4" w:space="0" w:color="auto"/>
              <w:bottom w:val="single" w:sz="4" w:space="0" w:color="auto"/>
              <w:right w:val="single" w:sz="4" w:space="0" w:color="auto"/>
            </w:tcBorders>
          </w:tcPr>
          <w:p w14:paraId="46241763"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71A21837"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7287DB5B"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03035">
              <w:rPr>
                <w:rFonts w:cstheme="minorHAnsi"/>
                <w:sz w:val="20"/>
                <w:szCs w:val="20"/>
              </w:rPr>
              <w:t xml:space="preserve"> 1 100    </w:t>
            </w:r>
          </w:p>
        </w:tc>
        <w:tc>
          <w:tcPr>
            <w:tcW w:w="1083" w:type="pct"/>
            <w:tcBorders>
              <w:top w:val="single" w:sz="4" w:space="0" w:color="auto"/>
              <w:left w:val="single" w:sz="4" w:space="0" w:color="auto"/>
              <w:bottom w:val="single" w:sz="4" w:space="0" w:color="auto"/>
              <w:right w:val="single" w:sz="4" w:space="0" w:color="auto"/>
            </w:tcBorders>
          </w:tcPr>
          <w:p w14:paraId="60F7291E" w14:textId="77777777" w:rsidR="00A03035" w:rsidRPr="00A03035" w:rsidRDefault="00A03035" w:rsidP="00D30371">
            <w:pPr>
              <w:jc w:val="center"/>
              <w:cnfStyle w:val="000000100000" w:firstRow="0" w:lastRow="0" w:firstColumn="0" w:lastColumn="0" w:oddVBand="0" w:evenVBand="0" w:oddHBand="1" w:evenHBand="0" w:firstRowFirstColumn="0" w:firstRowLastColumn="0" w:lastRowFirstColumn="0" w:lastRowLastColumn="0"/>
              <w:rPr>
                <w:rFonts w:cs="Calibri"/>
                <w:sz w:val="20"/>
                <w:szCs w:val="20"/>
              </w:rPr>
            </w:pPr>
            <w:r w:rsidRPr="00A03035">
              <w:rPr>
                <w:rFonts w:cs="Calibri"/>
                <w:sz w:val="20"/>
                <w:szCs w:val="20"/>
              </w:rPr>
              <w:t>0,01</w:t>
            </w:r>
          </w:p>
        </w:tc>
      </w:tr>
      <w:tr w:rsidR="00A03035" w:rsidRPr="00F32246" w14:paraId="40FF1226" w14:textId="77777777" w:rsidTr="00A03035">
        <w:trPr>
          <w:cantSplit/>
          <w:trHeight w:val="540"/>
        </w:trPr>
        <w:tc>
          <w:tcPr>
            <w:cnfStyle w:val="001000000000" w:firstRow="0" w:lastRow="0" w:firstColumn="1" w:lastColumn="0" w:oddVBand="0" w:evenVBand="0" w:oddHBand="0" w:evenHBand="0" w:firstRowFirstColumn="0" w:firstRowLastColumn="0" w:lastRowFirstColumn="0" w:lastRowLastColumn="0"/>
            <w:tcW w:w="253" w:type="pct"/>
            <w:tcBorders>
              <w:top w:val="single" w:sz="4" w:space="0" w:color="auto"/>
              <w:left w:val="single" w:sz="4" w:space="0" w:color="auto"/>
              <w:bottom w:val="single" w:sz="4" w:space="0" w:color="auto"/>
              <w:right w:val="single" w:sz="4" w:space="0" w:color="auto"/>
            </w:tcBorders>
          </w:tcPr>
          <w:p w14:paraId="3977E3B1" w14:textId="77777777" w:rsidR="00A03035" w:rsidRPr="00A03035" w:rsidRDefault="00A03035" w:rsidP="00D30371">
            <w:pPr>
              <w:jc w:val="center"/>
              <w:rPr>
                <w:rFonts w:cs="Calibri"/>
                <w:color w:val="000000"/>
                <w:sz w:val="20"/>
                <w:szCs w:val="20"/>
              </w:rPr>
            </w:pPr>
            <w:r w:rsidRPr="00A03035">
              <w:rPr>
                <w:rFonts w:cs="Calibri"/>
                <w:color w:val="000000"/>
                <w:sz w:val="20"/>
                <w:szCs w:val="20"/>
              </w:rPr>
              <w:t>38</w:t>
            </w:r>
          </w:p>
        </w:tc>
        <w:tc>
          <w:tcPr>
            <w:tcW w:w="2005" w:type="pct"/>
            <w:tcBorders>
              <w:top w:val="single" w:sz="4" w:space="0" w:color="auto"/>
              <w:left w:val="single" w:sz="4" w:space="0" w:color="auto"/>
              <w:bottom w:val="single" w:sz="4" w:space="0" w:color="auto"/>
              <w:right w:val="single" w:sz="4" w:space="0" w:color="auto"/>
            </w:tcBorders>
          </w:tcPr>
          <w:p w14:paraId="4766C010"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Opracowanie dokumentacji projektowej na mapie do celów projektowych 200-400 m</w:t>
            </w:r>
          </w:p>
        </w:tc>
        <w:tc>
          <w:tcPr>
            <w:tcW w:w="552" w:type="pct"/>
            <w:tcBorders>
              <w:top w:val="single" w:sz="4" w:space="0" w:color="auto"/>
              <w:left w:val="single" w:sz="4" w:space="0" w:color="auto"/>
              <w:bottom w:val="single" w:sz="4" w:space="0" w:color="auto"/>
              <w:right w:val="single" w:sz="4" w:space="0" w:color="auto"/>
            </w:tcBorders>
          </w:tcPr>
          <w:p w14:paraId="4BE2F995"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A03035">
              <w:rPr>
                <w:rFonts w:cs="Calibri"/>
                <w:color w:val="000000"/>
                <w:sz w:val="20"/>
                <w:szCs w:val="20"/>
              </w:rPr>
              <w:t>szt.</w:t>
            </w:r>
          </w:p>
        </w:tc>
        <w:tc>
          <w:tcPr>
            <w:tcW w:w="554" w:type="pct"/>
            <w:tcBorders>
              <w:top w:val="single" w:sz="4" w:space="0" w:color="auto"/>
              <w:left w:val="single" w:sz="4" w:space="0" w:color="auto"/>
              <w:bottom w:val="single" w:sz="4" w:space="0" w:color="auto"/>
              <w:right w:val="single" w:sz="4" w:space="0" w:color="auto"/>
            </w:tcBorders>
          </w:tcPr>
          <w:p w14:paraId="5D8DA5D0"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p>
        </w:tc>
        <w:tc>
          <w:tcPr>
            <w:tcW w:w="553" w:type="pct"/>
            <w:tcBorders>
              <w:top w:val="single" w:sz="4" w:space="0" w:color="auto"/>
              <w:left w:val="single" w:sz="4" w:space="0" w:color="auto"/>
              <w:bottom w:val="single" w:sz="4" w:space="0" w:color="auto"/>
              <w:right w:val="single" w:sz="4" w:space="0" w:color="auto"/>
            </w:tcBorders>
          </w:tcPr>
          <w:p w14:paraId="1E1F10DB"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03035">
              <w:rPr>
                <w:rFonts w:cstheme="minorHAnsi"/>
                <w:sz w:val="20"/>
                <w:szCs w:val="20"/>
              </w:rPr>
              <w:t xml:space="preserve"> 1 400    </w:t>
            </w:r>
          </w:p>
        </w:tc>
        <w:tc>
          <w:tcPr>
            <w:tcW w:w="1083" w:type="pct"/>
            <w:tcBorders>
              <w:top w:val="single" w:sz="4" w:space="0" w:color="auto"/>
              <w:left w:val="single" w:sz="4" w:space="0" w:color="auto"/>
              <w:bottom w:val="single" w:sz="4" w:space="0" w:color="auto"/>
              <w:right w:val="single" w:sz="4" w:space="0" w:color="auto"/>
            </w:tcBorders>
          </w:tcPr>
          <w:p w14:paraId="28D65171" w14:textId="77777777" w:rsidR="00A03035" w:rsidRPr="00A03035" w:rsidRDefault="00A03035" w:rsidP="00D30371">
            <w:pPr>
              <w:jc w:val="center"/>
              <w:cnfStyle w:val="000000000000" w:firstRow="0" w:lastRow="0" w:firstColumn="0" w:lastColumn="0" w:oddVBand="0" w:evenVBand="0" w:oddHBand="0" w:evenHBand="0" w:firstRowFirstColumn="0" w:firstRowLastColumn="0" w:lastRowFirstColumn="0" w:lastRowLastColumn="0"/>
              <w:rPr>
                <w:rFonts w:cs="Calibri"/>
                <w:sz w:val="20"/>
                <w:szCs w:val="20"/>
              </w:rPr>
            </w:pPr>
            <w:r w:rsidRPr="00A03035">
              <w:rPr>
                <w:rFonts w:cs="Calibri"/>
                <w:sz w:val="20"/>
                <w:szCs w:val="20"/>
              </w:rPr>
              <w:t>0,02</w:t>
            </w:r>
          </w:p>
        </w:tc>
      </w:tr>
    </w:tbl>
    <w:p w14:paraId="0B4DA7EB" w14:textId="77777777" w:rsidR="008B64F4" w:rsidRPr="008C23A8" w:rsidRDefault="008B64F4" w:rsidP="008B64F4">
      <w:pPr>
        <w:spacing w:before="120" w:after="120"/>
        <w:contextualSpacing/>
        <w:jc w:val="both"/>
        <w:rPr>
          <w:rFonts w:cstheme="majorHAnsi"/>
          <w:b/>
          <w:sz w:val="20"/>
          <w:szCs w:val="20"/>
        </w:rPr>
      </w:pPr>
    </w:p>
    <w:p w14:paraId="518BA825" w14:textId="70A95178" w:rsidR="00B67D39" w:rsidRPr="008C23A8" w:rsidRDefault="00B67D39" w:rsidP="00715360">
      <w:pPr>
        <w:pStyle w:val="Nagwek2"/>
        <w:widowControl w:val="0"/>
        <w:numPr>
          <w:ilvl w:val="5"/>
          <w:numId w:val="28"/>
        </w:numPr>
        <w:spacing w:before="120" w:after="120" w:line="240" w:lineRule="exact"/>
        <w:ind w:left="426" w:hanging="426"/>
        <w:rPr>
          <w:rFonts w:cstheme="minorHAnsi"/>
          <w:b/>
          <w:color w:val="auto"/>
          <w:sz w:val="20"/>
          <w:szCs w:val="20"/>
        </w:rPr>
      </w:pPr>
      <w:r w:rsidRPr="008C23A8">
        <w:rPr>
          <w:rFonts w:cstheme="minorHAnsi"/>
          <w:b/>
          <w:color w:val="auto"/>
          <w:sz w:val="20"/>
          <w:szCs w:val="20"/>
        </w:rPr>
        <w:t>OŚWIADCZENIA I INFORMACJE:</w:t>
      </w:r>
    </w:p>
    <w:p w14:paraId="75BE7991" w14:textId="77777777" w:rsidR="00B67D39" w:rsidRPr="008C23A8" w:rsidRDefault="00B67D39" w:rsidP="00B67D39">
      <w:pPr>
        <w:pStyle w:val="Akapitzlist"/>
        <w:spacing w:line="240" w:lineRule="exact"/>
        <w:ind w:left="0"/>
        <w:rPr>
          <w:rFonts w:cstheme="minorHAnsi"/>
          <w:sz w:val="20"/>
          <w:szCs w:val="20"/>
        </w:rPr>
      </w:pPr>
      <w:r w:rsidRPr="008C23A8">
        <w:rPr>
          <w:rFonts w:cstheme="minorHAnsi"/>
          <w:b/>
          <w:sz w:val="20"/>
          <w:szCs w:val="20"/>
        </w:rPr>
        <w:t>My, niżej podpisani, niniejszym oświadczamy, co następuje</w:t>
      </w:r>
      <w:r w:rsidRPr="008C23A8">
        <w:rPr>
          <w:rFonts w:cstheme="minorHAnsi"/>
          <w:sz w:val="20"/>
          <w:szCs w:val="20"/>
        </w:rPr>
        <w:t>:</w:t>
      </w:r>
    </w:p>
    <w:p w14:paraId="274A9F9F" w14:textId="16A26005" w:rsidR="00B67D39" w:rsidRPr="008C23A8" w:rsidRDefault="00B67D39" w:rsidP="00B67D39">
      <w:pPr>
        <w:pStyle w:val="Akapitzlist"/>
        <w:numPr>
          <w:ilvl w:val="3"/>
          <w:numId w:val="30"/>
        </w:numPr>
        <w:spacing w:after="0"/>
        <w:ind w:left="426" w:hanging="426"/>
        <w:jc w:val="both"/>
        <w:rPr>
          <w:rFonts w:cstheme="minorHAnsi"/>
          <w:sz w:val="20"/>
          <w:szCs w:val="20"/>
          <w:lang w:eastAsia="pl-PL"/>
        </w:rPr>
      </w:pPr>
      <w:r w:rsidRPr="008C23A8">
        <w:rPr>
          <w:rFonts w:cstheme="minorHAnsi"/>
          <w:sz w:val="20"/>
          <w:szCs w:val="20"/>
          <w:lang w:eastAsia="pl-PL"/>
        </w:rPr>
        <w:t xml:space="preserve">Spełniamy warunki udziału w postępowaniu wskazane w pkt. 1.2 Załącznika nr 2 do SWZ, jeśli Zamawiający wskazał takie warunki. </w:t>
      </w:r>
    </w:p>
    <w:p w14:paraId="74DA589F" w14:textId="77777777" w:rsidR="00B67D39" w:rsidRPr="008C23A8" w:rsidRDefault="00B67D39" w:rsidP="00B67D39">
      <w:pPr>
        <w:pStyle w:val="Akapitzlist"/>
        <w:numPr>
          <w:ilvl w:val="3"/>
          <w:numId w:val="30"/>
        </w:numPr>
        <w:spacing w:after="0"/>
        <w:ind w:left="426" w:hanging="426"/>
        <w:jc w:val="both"/>
        <w:rPr>
          <w:rFonts w:cstheme="minorHAnsi"/>
          <w:sz w:val="20"/>
          <w:szCs w:val="20"/>
          <w:lang w:eastAsia="pl-PL"/>
        </w:rPr>
      </w:pPr>
      <w:r w:rsidRPr="008C23A8">
        <w:rPr>
          <w:rFonts w:cstheme="minorHAnsi"/>
          <w:sz w:val="20"/>
          <w:szCs w:val="20"/>
        </w:rPr>
        <w:t xml:space="preserve">Nie podlegamy wykluczeniu na podstawie przesłanek określonych w pkt. 1.1. Załącznika nr 2 do SWZ. Oświadczenie/a o braku podstaw do wykluczenia na postawie </w:t>
      </w:r>
      <w:r w:rsidRPr="008C23A8">
        <w:rPr>
          <w:rFonts w:cstheme="minorHAnsi"/>
          <w:sz w:val="20"/>
          <w:szCs w:val="20"/>
          <w:lang w:eastAsia="pl-PL"/>
        </w:rPr>
        <w:t xml:space="preserve">przesłanek określonych w pkt. 1.1. </w:t>
      </w:r>
      <w:proofErr w:type="spellStart"/>
      <w:r w:rsidRPr="008C23A8">
        <w:rPr>
          <w:rFonts w:cstheme="minorHAnsi"/>
          <w:sz w:val="20"/>
          <w:szCs w:val="20"/>
          <w:lang w:eastAsia="pl-PL"/>
        </w:rPr>
        <w:t>ppkt</w:t>
      </w:r>
      <w:proofErr w:type="spellEnd"/>
      <w:r w:rsidRPr="008C23A8">
        <w:rPr>
          <w:rFonts w:cstheme="minorHAnsi"/>
          <w:sz w:val="20"/>
          <w:szCs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8C23A8" w:rsidRDefault="00B67D39" w:rsidP="00B67D39">
      <w:pPr>
        <w:pStyle w:val="Akapitzlist"/>
        <w:numPr>
          <w:ilvl w:val="3"/>
          <w:numId w:val="30"/>
        </w:numPr>
        <w:spacing w:after="0"/>
        <w:ind w:left="426" w:hanging="426"/>
        <w:jc w:val="both"/>
        <w:rPr>
          <w:rFonts w:cstheme="minorHAnsi"/>
          <w:sz w:val="20"/>
          <w:szCs w:val="20"/>
          <w:lang w:eastAsia="pl-PL"/>
        </w:rPr>
      </w:pPr>
      <w:r w:rsidRPr="008C23A8">
        <w:rPr>
          <w:rFonts w:cstheme="minorHAnsi"/>
          <w:sz w:val="20"/>
          <w:szCs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8C23A8" w:rsidRDefault="00B67D39" w:rsidP="00B67D39">
      <w:pPr>
        <w:pStyle w:val="Akapitzlist"/>
        <w:numPr>
          <w:ilvl w:val="3"/>
          <w:numId w:val="30"/>
        </w:numPr>
        <w:spacing w:after="0"/>
        <w:ind w:left="426" w:hanging="426"/>
        <w:jc w:val="both"/>
        <w:rPr>
          <w:rFonts w:cstheme="minorHAnsi"/>
          <w:sz w:val="20"/>
          <w:szCs w:val="20"/>
          <w:lang w:eastAsia="pl-PL"/>
        </w:rPr>
      </w:pPr>
      <w:r w:rsidRPr="008C23A8">
        <w:rPr>
          <w:rFonts w:cstheme="minorHAns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8C23A8" w:rsidRDefault="00B67D39" w:rsidP="00B67D39">
      <w:pPr>
        <w:pStyle w:val="Akapitzlist"/>
        <w:numPr>
          <w:ilvl w:val="3"/>
          <w:numId w:val="30"/>
        </w:numPr>
        <w:spacing w:after="0"/>
        <w:ind w:left="426" w:hanging="426"/>
        <w:jc w:val="both"/>
        <w:rPr>
          <w:rFonts w:cstheme="minorHAnsi"/>
          <w:sz w:val="20"/>
          <w:szCs w:val="20"/>
          <w:lang w:eastAsia="pl-PL"/>
        </w:rPr>
      </w:pPr>
      <w:r w:rsidRPr="008C23A8">
        <w:rPr>
          <w:rFonts w:cstheme="minorHAnsi"/>
          <w:sz w:val="20"/>
          <w:szCs w:val="20"/>
        </w:rPr>
        <w:t>Oświadczamy, że niedoszacowanie, pominięcie lub brak należytego rozpoznania przez nas zakresu przedmiotu Zamówienia nie jest podstawą do żądania zmiany ceny.</w:t>
      </w:r>
    </w:p>
    <w:p w14:paraId="4DBAAFFF" w14:textId="77777777" w:rsidR="00B67D39" w:rsidRPr="008C23A8" w:rsidRDefault="00B67D39" w:rsidP="00B67D39">
      <w:pPr>
        <w:pStyle w:val="Akapitzlist"/>
        <w:numPr>
          <w:ilvl w:val="3"/>
          <w:numId w:val="30"/>
        </w:numPr>
        <w:spacing w:after="0"/>
        <w:ind w:left="426" w:hanging="426"/>
        <w:jc w:val="both"/>
        <w:rPr>
          <w:rFonts w:cstheme="minorHAnsi"/>
          <w:sz w:val="20"/>
          <w:szCs w:val="20"/>
          <w:lang w:eastAsia="pl-PL"/>
        </w:rPr>
      </w:pPr>
      <w:r w:rsidRPr="008C23A8">
        <w:rPr>
          <w:rFonts w:cstheme="minorHAnsi"/>
          <w:sz w:val="20"/>
          <w:szCs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DFEB3D0" w14:textId="77777777" w:rsidR="00B67D39" w:rsidRPr="008C23A8" w:rsidRDefault="00B67D39" w:rsidP="00B67D39">
      <w:pPr>
        <w:pStyle w:val="Akapitzlist"/>
        <w:numPr>
          <w:ilvl w:val="3"/>
          <w:numId w:val="30"/>
        </w:numPr>
        <w:spacing w:after="0"/>
        <w:ind w:left="426" w:hanging="426"/>
        <w:jc w:val="both"/>
        <w:rPr>
          <w:rFonts w:cstheme="minorHAnsi"/>
          <w:sz w:val="20"/>
          <w:szCs w:val="20"/>
          <w:lang w:eastAsia="pl-PL"/>
        </w:rPr>
      </w:pPr>
      <w:r w:rsidRPr="008C23A8">
        <w:rPr>
          <w:rFonts w:cstheme="minorHAnsi"/>
          <w:sz w:val="20"/>
          <w:szCs w:val="20"/>
          <w:lang w:eastAsia="pl-PL"/>
        </w:rPr>
        <w:t>Otrzymaliśmy konieczne informacje do przygotowania Oferty i wykonania Zakupu.</w:t>
      </w:r>
    </w:p>
    <w:p w14:paraId="47158E41" w14:textId="77777777" w:rsidR="00B67D39" w:rsidRPr="008C23A8" w:rsidRDefault="00B67D39" w:rsidP="00B67D39">
      <w:pPr>
        <w:pStyle w:val="Akapitzlist"/>
        <w:ind w:left="426"/>
        <w:rPr>
          <w:rFonts w:cstheme="minorHAnsi"/>
          <w:sz w:val="20"/>
          <w:szCs w:val="20"/>
          <w:lang w:eastAsia="pl-PL"/>
        </w:rPr>
      </w:pPr>
    </w:p>
    <w:p w14:paraId="20FF3566" w14:textId="0FFC500C" w:rsidR="00B67D39" w:rsidRPr="008C23A8" w:rsidRDefault="00B67D39" w:rsidP="00B67D39">
      <w:pPr>
        <w:pStyle w:val="Akapitzlist"/>
        <w:numPr>
          <w:ilvl w:val="3"/>
          <w:numId w:val="30"/>
        </w:numPr>
        <w:spacing w:before="120" w:after="0"/>
        <w:ind w:left="426" w:hanging="426"/>
        <w:jc w:val="both"/>
        <w:rPr>
          <w:rFonts w:cstheme="minorHAnsi"/>
          <w:sz w:val="20"/>
          <w:szCs w:val="20"/>
          <w:lang w:eastAsia="pl-PL"/>
        </w:rPr>
      </w:pPr>
      <w:r w:rsidRPr="008C23A8">
        <w:rPr>
          <w:rFonts w:cstheme="minorHAnsi"/>
          <w:iCs/>
          <w:sz w:val="20"/>
          <w:szCs w:val="20"/>
        </w:rPr>
        <w:t>Wybór naszej Oferty</w:t>
      </w:r>
      <w:r w:rsidRPr="008C23A8">
        <w:rPr>
          <w:rFonts w:cstheme="minorHAnsi"/>
          <w:iCs/>
          <w:sz w:val="20"/>
          <w:szCs w:val="20"/>
          <w:vertAlign w:val="superscript"/>
        </w:rPr>
        <w:footnoteReference w:id="2"/>
      </w:r>
      <w:r w:rsidRPr="008C23A8">
        <w:rPr>
          <w:rFonts w:cstheme="minorHAnsi"/>
          <w:iCs/>
          <w:sz w:val="20"/>
          <w:szCs w:val="20"/>
        </w:rPr>
        <w:t>:</w:t>
      </w:r>
    </w:p>
    <w:p w14:paraId="79B03F1A" w14:textId="77777777" w:rsidR="00B67D39" w:rsidRPr="008C23A8" w:rsidRDefault="00B67D39" w:rsidP="00B67D39">
      <w:pPr>
        <w:spacing w:line="240" w:lineRule="exact"/>
        <w:ind w:left="709" w:hanging="283"/>
        <w:rPr>
          <w:rFonts w:cstheme="minorHAnsi"/>
          <w:iCs/>
          <w:sz w:val="20"/>
          <w:szCs w:val="20"/>
        </w:rPr>
      </w:pPr>
      <w:r w:rsidRPr="008C23A8">
        <w:rPr>
          <w:rFonts w:ascii="Segoe UI Symbol" w:hAnsi="Segoe UI Symbol" w:cs="Segoe UI Symbol"/>
          <w:iCs/>
          <w:sz w:val="20"/>
          <w:szCs w:val="20"/>
        </w:rPr>
        <w:t>☐</w:t>
      </w:r>
      <w:r w:rsidRPr="008C23A8">
        <w:rPr>
          <w:rFonts w:cstheme="minorHAnsi"/>
          <w:iCs/>
          <w:sz w:val="20"/>
          <w:szCs w:val="20"/>
        </w:rPr>
        <w:t xml:space="preserve">  </w:t>
      </w:r>
      <w:r w:rsidRPr="008C23A8">
        <w:rPr>
          <w:rFonts w:cstheme="minorHAnsi"/>
          <w:iCs/>
          <w:sz w:val="20"/>
          <w:szCs w:val="20"/>
        </w:rPr>
        <w:tab/>
        <w:t>nie b</w:t>
      </w:r>
      <w:r w:rsidRPr="008C23A8">
        <w:rPr>
          <w:rFonts w:cs="Calibri"/>
          <w:iCs/>
          <w:sz w:val="20"/>
          <w:szCs w:val="20"/>
        </w:rPr>
        <w:t>ę</w:t>
      </w:r>
      <w:r w:rsidRPr="008C23A8">
        <w:rPr>
          <w:rFonts w:cstheme="minorHAnsi"/>
          <w:iCs/>
          <w:sz w:val="20"/>
          <w:szCs w:val="20"/>
        </w:rPr>
        <w:t>dzie prowadzi</w:t>
      </w:r>
      <w:r w:rsidRPr="008C23A8">
        <w:rPr>
          <w:rFonts w:cs="Calibri"/>
          <w:iCs/>
          <w:sz w:val="20"/>
          <w:szCs w:val="20"/>
        </w:rPr>
        <w:t>ć</w:t>
      </w:r>
      <w:r w:rsidRPr="008C23A8">
        <w:rPr>
          <w:rFonts w:cstheme="minorHAnsi"/>
          <w:iCs/>
          <w:sz w:val="20"/>
          <w:szCs w:val="20"/>
        </w:rPr>
        <w:t xml:space="preserve"> do powstania u Zamawiaj</w:t>
      </w:r>
      <w:r w:rsidRPr="008C23A8">
        <w:rPr>
          <w:rFonts w:cs="Calibri"/>
          <w:iCs/>
          <w:sz w:val="20"/>
          <w:szCs w:val="20"/>
        </w:rPr>
        <w:t>ą</w:t>
      </w:r>
      <w:r w:rsidRPr="008C23A8">
        <w:rPr>
          <w:rFonts w:cstheme="minorHAnsi"/>
          <w:iCs/>
          <w:sz w:val="20"/>
          <w:szCs w:val="20"/>
        </w:rPr>
        <w:t>cego obowi</w:t>
      </w:r>
      <w:r w:rsidRPr="008C23A8">
        <w:rPr>
          <w:rFonts w:cs="Calibri"/>
          <w:iCs/>
          <w:sz w:val="20"/>
          <w:szCs w:val="20"/>
        </w:rPr>
        <w:t>ą</w:t>
      </w:r>
      <w:r w:rsidRPr="008C23A8">
        <w:rPr>
          <w:rFonts w:cstheme="minorHAnsi"/>
          <w:iCs/>
          <w:sz w:val="20"/>
          <w:szCs w:val="20"/>
        </w:rPr>
        <w:t>zku podatkowego.</w:t>
      </w:r>
    </w:p>
    <w:p w14:paraId="7971B95C" w14:textId="77777777" w:rsidR="00B67D39" w:rsidRPr="008C23A8" w:rsidRDefault="00B67D39" w:rsidP="00CF1059">
      <w:pPr>
        <w:spacing w:line="240" w:lineRule="exact"/>
        <w:ind w:left="709" w:hanging="283"/>
        <w:jc w:val="both"/>
        <w:rPr>
          <w:rFonts w:cstheme="minorHAnsi"/>
          <w:iCs/>
          <w:sz w:val="20"/>
          <w:szCs w:val="20"/>
        </w:rPr>
      </w:pPr>
      <w:r w:rsidRPr="008C23A8">
        <w:rPr>
          <w:rFonts w:ascii="Segoe UI Symbol" w:hAnsi="Segoe UI Symbol" w:cs="Segoe UI Symbol"/>
          <w:iCs/>
          <w:sz w:val="20"/>
          <w:szCs w:val="20"/>
        </w:rPr>
        <w:t>☐</w:t>
      </w:r>
      <w:r w:rsidRPr="008C23A8">
        <w:rPr>
          <w:rFonts w:cstheme="minorHAnsi"/>
          <w:iCs/>
          <w:sz w:val="20"/>
          <w:szCs w:val="20"/>
        </w:rPr>
        <w:t xml:space="preserve">  </w:t>
      </w:r>
      <w:r w:rsidRPr="008C23A8">
        <w:rPr>
          <w:rFonts w:cstheme="minorHAnsi"/>
          <w:iCs/>
          <w:sz w:val="20"/>
          <w:szCs w:val="20"/>
        </w:rPr>
        <w:tab/>
        <w:t>b</w:t>
      </w:r>
      <w:r w:rsidRPr="008C23A8">
        <w:rPr>
          <w:rFonts w:cs="Calibri"/>
          <w:iCs/>
          <w:sz w:val="20"/>
          <w:szCs w:val="20"/>
        </w:rPr>
        <w:t>ę</w:t>
      </w:r>
      <w:r w:rsidRPr="008C23A8">
        <w:rPr>
          <w:rFonts w:cstheme="minorHAnsi"/>
          <w:iCs/>
          <w:sz w:val="20"/>
          <w:szCs w:val="20"/>
        </w:rPr>
        <w:t>dzie prowadzi</w:t>
      </w:r>
      <w:r w:rsidRPr="008C23A8">
        <w:rPr>
          <w:rFonts w:cs="Calibri"/>
          <w:iCs/>
          <w:sz w:val="20"/>
          <w:szCs w:val="20"/>
        </w:rPr>
        <w:t>ć</w:t>
      </w:r>
      <w:r w:rsidRPr="008C23A8">
        <w:rPr>
          <w:rFonts w:cstheme="minorHAnsi"/>
          <w:iCs/>
          <w:sz w:val="20"/>
          <w:szCs w:val="20"/>
        </w:rPr>
        <w:t xml:space="preserve"> do powstania u Zamawiaj</w:t>
      </w:r>
      <w:r w:rsidRPr="008C23A8">
        <w:rPr>
          <w:rFonts w:cs="Calibri"/>
          <w:iCs/>
          <w:sz w:val="20"/>
          <w:szCs w:val="20"/>
        </w:rPr>
        <w:t>ą</w:t>
      </w:r>
      <w:r w:rsidRPr="008C23A8">
        <w:rPr>
          <w:rFonts w:cstheme="minorHAnsi"/>
          <w:iCs/>
          <w:sz w:val="20"/>
          <w:szCs w:val="20"/>
        </w:rPr>
        <w:t>cego obowi</w:t>
      </w:r>
      <w:r w:rsidRPr="008C23A8">
        <w:rPr>
          <w:rFonts w:cs="Calibri"/>
          <w:iCs/>
          <w:sz w:val="20"/>
          <w:szCs w:val="20"/>
        </w:rPr>
        <w:t>ą</w:t>
      </w:r>
      <w:r w:rsidRPr="008C23A8">
        <w:rPr>
          <w:rFonts w:cstheme="minorHAnsi"/>
          <w:iCs/>
          <w:sz w:val="20"/>
          <w:szCs w:val="20"/>
        </w:rPr>
        <w:t>zku podatkowego. Wskazujemy nazw</w:t>
      </w:r>
      <w:r w:rsidRPr="008C23A8">
        <w:rPr>
          <w:rFonts w:cs="Calibri"/>
          <w:iCs/>
          <w:sz w:val="20"/>
          <w:szCs w:val="20"/>
        </w:rPr>
        <w:t>ę</w:t>
      </w:r>
      <w:r w:rsidRPr="008C23A8">
        <w:rPr>
          <w:rFonts w:cstheme="minorHAnsi"/>
          <w:iCs/>
          <w:sz w:val="20"/>
          <w:szCs w:val="20"/>
        </w:rPr>
        <w:t xml:space="preserve"> (rodzaj) towaru lub us</w:t>
      </w:r>
      <w:r w:rsidRPr="008C23A8">
        <w:rPr>
          <w:rFonts w:cs="Calibri"/>
          <w:iCs/>
          <w:sz w:val="20"/>
          <w:szCs w:val="20"/>
        </w:rPr>
        <w:t>ł</w:t>
      </w:r>
      <w:r w:rsidRPr="008C23A8">
        <w:rPr>
          <w:rFonts w:cstheme="minorHAnsi"/>
          <w:iCs/>
          <w:sz w:val="20"/>
          <w:szCs w:val="20"/>
        </w:rPr>
        <w:t>ugi, kt</w:t>
      </w:r>
      <w:r w:rsidRPr="008C23A8">
        <w:rPr>
          <w:rFonts w:cs="Calibri"/>
          <w:iCs/>
          <w:sz w:val="20"/>
          <w:szCs w:val="20"/>
        </w:rPr>
        <w:t>ó</w:t>
      </w:r>
      <w:r w:rsidRPr="008C23A8">
        <w:rPr>
          <w:rFonts w:cstheme="minorHAnsi"/>
          <w:iCs/>
          <w:sz w:val="20"/>
          <w:szCs w:val="20"/>
        </w:rPr>
        <w:t>rych dostawa lub świadczenie będzie prowadzić do jego powstania, ich wartość bez kwoty podatku oraz stawkę podatku, która zgodnie z wiedzą Wykonawcy, będzie miała zastosowanie: …......................................................................................................................</w:t>
      </w:r>
    </w:p>
    <w:p w14:paraId="1AE0F470" w14:textId="77777777" w:rsidR="00B67D39" w:rsidRPr="008C23A8" w:rsidRDefault="00B67D39" w:rsidP="00B67D39">
      <w:pPr>
        <w:pStyle w:val="Akapitzlist"/>
        <w:numPr>
          <w:ilvl w:val="3"/>
          <w:numId w:val="30"/>
        </w:numPr>
        <w:spacing w:before="120" w:after="0"/>
        <w:ind w:left="426" w:hanging="426"/>
        <w:jc w:val="both"/>
        <w:rPr>
          <w:rFonts w:cstheme="minorHAnsi"/>
          <w:sz w:val="20"/>
          <w:szCs w:val="20"/>
          <w:lang w:eastAsia="pl-PL"/>
        </w:rPr>
      </w:pPr>
      <w:r w:rsidRPr="008C23A8">
        <w:rPr>
          <w:rFonts w:cstheme="minorHAnsi"/>
          <w:sz w:val="20"/>
          <w:szCs w:val="20"/>
          <w:lang w:eastAsia="pl-PL"/>
        </w:rPr>
        <w:t>Uważamy się za związanych niniejszą Ofertą przez okres wskazany w pkt 11.1. SWZ.</w:t>
      </w:r>
    </w:p>
    <w:p w14:paraId="430E2376" w14:textId="77777777" w:rsidR="00B67D39" w:rsidRPr="008C23A8" w:rsidRDefault="00B67D39" w:rsidP="00B67D39">
      <w:pPr>
        <w:pStyle w:val="Akapitzlist"/>
        <w:numPr>
          <w:ilvl w:val="3"/>
          <w:numId w:val="30"/>
        </w:numPr>
        <w:spacing w:before="120" w:after="0"/>
        <w:ind w:left="426" w:hanging="426"/>
        <w:jc w:val="both"/>
        <w:rPr>
          <w:rFonts w:cstheme="minorHAnsi"/>
          <w:sz w:val="20"/>
          <w:szCs w:val="20"/>
          <w:lang w:eastAsia="pl-PL"/>
        </w:rPr>
      </w:pPr>
      <w:r w:rsidRPr="008C23A8">
        <w:rPr>
          <w:rFonts w:cstheme="minorHAns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C23A8">
        <w:rPr>
          <w:rFonts w:cstheme="minorHAns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8C23A8">
        <w:rPr>
          <w:rStyle w:val="Odwoanieprzypisudolnego"/>
          <w:rFonts w:cstheme="minorHAnsi"/>
          <w:i/>
          <w:sz w:val="20"/>
          <w:szCs w:val="20"/>
        </w:rPr>
        <w:footnoteReference w:id="3"/>
      </w:r>
    </w:p>
    <w:p w14:paraId="1073373E" w14:textId="77777777" w:rsidR="00B67D39" w:rsidRPr="008C23A8" w:rsidRDefault="00B67D39" w:rsidP="00B67D39">
      <w:pPr>
        <w:pStyle w:val="Akapitzlist"/>
        <w:numPr>
          <w:ilvl w:val="3"/>
          <w:numId w:val="30"/>
        </w:numPr>
        <w:spacing w:before="120" w:after="0"/>
        <w:ind w:left="426" w:hanging="426"/>
        <w:jc w:val="both"/>
        <w:rPr>
          <w:rFonts w:cstheme="minorHAnsi"/>
          <w:sz w:val="20"/>
          <w:szCs w:val="20"/>
          <w:lang w:eastAsia="pl-PL"/>
        </w:rPr>
      </w:pPr>
      <w:r w:rsidRPr="008C23A8">
        <w:rPr>
          <w:rFonts w:cstheme="minorHAns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8C23A8" w:rsidRDefault="00B67D39" w:rsidP="00CF1059">
      <w:pPr>
        <w:pStyle w:val="Akapitzlist"/>
        <w:numPr>
          <w:ilvl w:val="3"/>
          <w:numId w:val="30"/>
        </w:numPr>
        <w:spacing w:before="120" w:after="0"/>
        <w:ind w:left="426" w:hanging="426"/>
        <w:jc w:val="both"/>
        <w:rPr>
          <w:rFonts w:cstheme="minorHAnsi"/>
          <w:sz w:val="20"/>
          <w:szCs w:val="20"/>
          <w:lang w:eastAsia="pl-PL"/>
        </w:rPr>
      </w:pPr>
      <w:r w:rsidRPr="008C23A8">
        <w:rPr>
          <w:rFonts w:cstheme="minorHAnsi"/>
          <w:sz w:val="20"/>
          <w:szCs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423571F" w:rsidR="00B67D39" w:rsidRPr="008C23A8" w:rsidRDefault="00B67D39" w:rsidP="00CF1059">
      <w:pPr>
        <w:pStyle w:val="Akapitzlist"/>
        <w:spacing w:before="120"/>
        <w:ind w:left="993" w:hanging="567"/>
        <w:jc w:val="both"/>
        <w:rPr>
          <w:rFonts w:cstheme="minorHAnsi"/>
          <w:sz w:val="20"/>
          <w:szCs w:val="20"/>
        </w:rPr>
      </w:pPr>
      <w:r w:rsidRPr="008C23A8">
        <w:rPr>
          <w:rFonts w:cstheme="minorHAnsi"/>
          <w:sz w:val="20"/>
          <w:szCs w:val="20"/>
          <w:lang w:eastAsia="pl-PL"/>
        </w:rPr>
        <w:lastRenderedPageBreak/>
        <w:t>1</w:t>
      </w:r>
      <w:r w:rsidR="007855DA" w:rsidRPr="008C23A8">
        <w:rPr>
          <w:rFonts w:cstheme="minorHAnsi"/>
          <w:sz w:val="20"/>
          <w:szCs w:val="20"/>
          <w:lang w:eastAsia="pl-PL"/>
        </w:rPr>
        <w:t>2</w:t>
      </w:r>
      <w:r w:rsidRPr="008C23A8">
        <w:rPr>
          <w:rFonts w:cstheme="minorHAnsi"/>
          <w:sz w:val="20"/>
          <w:szCs w:val="20"/>
          <w:lang w:eastAsia="pl-PL"/>
        </w:rPr>
        <w:t>.1.</w:t>
      </w:r>
      <w:r w:rsidRPr="008C23A8">
        <w:rPr>
          <w:rFonts w:cstheme="minorHAnsi"/>
          <w:sz w:val="20"/>
          <w:szCs w:val="20"/>
          <w:lang w:eastAsia="pl-PL"/>
        </w:rPr>
        <w:tab/>
      </w:r>
      <w:r w:rsidRPr="008C23A8">
        <w:rPr>
          <w:rFonts w:cstheme="minorHAnsi"/>
          <w:sz w:val="20"/>
          <w:szCs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C23A8">
        <w:rPr>
          <w:rStyle w:val="Odwoanieprzypisudolnego"/>
          <w:rFonts w:cstheme="minorHAnsi"/>
          <w:sz w:val="20"/>
          <w:szCs w:val="20"/>
        </w:rPr>
        <w:footnoteReference w:id="4"/>
      </w:r>
    </w:p>
    <w:p w14:paraId="07B95326" w14:textId="151A869A" w:rsidR="00B67D39" w:rsidRPr="008C23A8" w:rsidRDefault="00B67D39" w:rsidP="00CF1059">
      <w:pPr>
        <w:pStyle w:val="Akapitzlist"/>
        <w:spacing w:before="120"/>
        <w:ind w:left="993" w:hanging="567"/>
        <w:jc w:val="both"/>
        <w:rPr>
          <w:rFonts w:cstheme="minorHAnsi"/>
          <w:sz w:val="20"/>
          <w:szCs w:val="20"/>
        </w:rPr>
      </w:pPr>
      <w:r w:rsidRPr="008C23A8">
        <w:rPr>
          <w:rFonts w:cstheme="minorHAnsi"/>
          <w:sz w:val="20"/>
          <w:szCs w:val="20"/>
        </w:rPr>
        <w:t>1</w:t>
      </w:r>
      <w:r w:rsidR="007855DA" w:rsidRPr="008C23A8">
        <w:rPr>
          <w:rFonts w:cstheme="minorHAnsi"/>
          <w:sz w:val="20"/>
          <w:szCs w:val="20"/>
        </w:rPr>
        <w:t>2</w:t>
      </w:r>
      <w:r w:rsidRPr="008C23A8">
        <w:rPr>
          <w:rFonts w:cstheme="minorHAnsi"/>
          <w:sz w:val="20"/>
          <w:szCs w:val="20"/>
        </w:rPr>
        <w:t>.2.</w:t>
      </w:r>
      <w:r w:rsidRPr="008C23A8">
        <w:rPr>
          <w:rFonts w:cstheme="minorHAnsi"/>
          <w:sz w:val="20"/>
          <w:szCs w:val="20"/>
        </w:rPr>
        <w:tab/>
      </w:r>
      <w:r w:rsidRPr="008C23A8">
        <w:rPr>
          <w:rFonts w:cstheme="minorHAnsi"/>
          <w:sz w:val="20"/>
          <w:szCs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8C23A8" w:rsidRDefault="00B67D39" w:rsidP="00CF1059">
      <w:pPr>
        <w:pStyle w:val="Akapitzlist"/>
        <w:numPr>
          <w:ilvl w:val="1"/>
          <w:numId w:val="29"/>
        </w:numPr>
        <w:spacing w:after="0" w:line="240" w:lineRule="exact"/>
        <w:ind w:left="1418" w:hanging="425"/>
        <w:jc w:val="both"/>
        <w:rPr>
          <w:rFonts w:cstheme="minorHAnsi"/>
          <w:sz w:val="20"/>
          <w:szCs w:val="20"/>
          <w:lang w:eastAsia="pl-PL"/>
        </w:rPr>
      </w:pPr>
      <w:r w:rsidRPr="008C23A8">
        <w:rPr>
          <w:rFonts w:cstheme="minorHAns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8C23A8" w:rsidRDefault="00B67D39" w:rsidP="00CF1059">
      <w:pPr>
        <w:pStyle w:val="Akapitzlist"/>
        <w:numPr>
          <w:ilvl w:val="1"/>
          <w:numId w:val="29"/>
        </w:numPr>
        <w:spacing w:before="120" w:after="120" w:line="240" w:lineRule="exact"/>
        <w:ind w:left="1418" w:hanging="425"/>
        <w:jc w:val="both"/>
        <w:rPr>
          <w:rFonts w:cstheme="minorHAnsi"/>
          <w:sz w:val="20"/>
          <w:szCs w:val="20"/>
          <w:lang w:eastAsia="pl-PL"/>
        </w:rPr>
      </w:pPr>
      <w:r w:rsidRPr="008C23A8">
        <w:rPr>
          <w:rFonts w:cstheme="minorHAnsi"/>
          <w:sz w:val="20"/>
          <w:szCs w:val="20"/>
          <w:lang w:eastAsia="pl-PL"/>
        </w:rPr>
        <w:t>Zapoznaliśmy się z klauzulą informacyjną dotyczącą przetwarzania danych osobowych osób fizycznych zamieszczoną na stronie internetowej:</w:t>
      </w:r>
    </w:p>
    <w:p w14:paraId="54321E2D" w14:textId="77777777" w:rsidR="00B67D39" w:rsidRPr="008C23A8" w:rsidRDefault="00A03035" w:rsidP="00CF1059">
      <w:pPr>
        <w:pStyle w:val="Akapitzlist"/>
        <w:spacing w:before="120" w:after="120" w:line="240" w:lineRule="exact"/>
        <w:ind w:left="1418" w:hanging="2"/>
        <w:jc w:val="both"/>
        <w:rPr>
          <w:rFonts w:cstheme="minorHAnsi"/>
          <w:sz w:val="20"/>
          <w:szCs w:val="20"/>
          <w:lang w:eastAsia="pl-PL"/>
        </w:rPr>
      </w:pPr>
      <w:hyperlink r:id="rId11" w:history="1">
        <w:r w:rsidR="00B67D39" w:rsidRPr="008C23A8">
          <w:rPr>
            <w:rStyle w:val="Hipercze"/>
            <w:rFonts w:cstheme="minorHAnsi"/>
            <w:szCs w:val="20"/>
          </w:rPr>
          <w:t>https://pgedystrybucja.pl/przetargi/przetargi-zakupowe</w:t>
        </w:r>
      </w:hyperlink>
      <w:r w:rsidR="00B67D39" w:rsidRPr="008C23A8">
        <w:rPr>
          <w:rFonts w:cstheme="minorHAnsi"/>
          <w:i/>
          <w:sz w:val="20"/>
          <w:szCs w:val="20"/>
          <w:lang w:eastAsia="pl-PL"/>
        </w:rPr>
        <w:t>;</w:t>
      </w:r>
    </w:p>
    <w:p w14:paraId="21BC8648" w14:textId="528EEB7E" w:rsidR="00B67D39" w:rsidRPr="008C23A8" w:rsidRDefault="00CF1059" w:rsidP="00CF1059">
      <w:pPr>
        <w:pStyle w:val="Akapitzlist"/>
        <w:numPr>
          <w:ilvl w:val="1"/>
          <w:numId w:val="29"/>
        </w:numPr>
        <w:spacing w:before="120" w:after="120" w:line="240" w:lineRule="exact"/>
        <w:ind w:left="1418" w:hanging="425"/>
        <w:jc w:val="both"/>
        <w:rPr>
          <w:rFonts w:cstheme="minorHAnsi"/>
          <w:sz w:val="20"/>
          <w:szCs w:val="20"/>
          <w:lang w:eastAsia="pl-PL"/>
        </w:rPr>
      </w:pPr>
      <w:r w:rsidRPr="008C23A8">
        <w:rPr>
          <w:rFonts w:cstheme="minorHAnsi"/>
          <w:sz w:val="20"/>
          <w:szCs w:val="20"/>
          <w:lang w:eastAsia="pl-PL"/>
        </w:rPr>
        <w:t>w</w:t>
      </w:r>
      <w:r w:rsidR="00B67D39" w:rsidRPr="008C23A8">
        <w:rPr>
          <w:rFonts w:cstheme="minorHAnsi"/>
          <w:sz w:val="20"/>
          <w:szCs w:val="20"/>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8C23A8" w:rsidRDefault="00A03035" w:rsidP="00CF1059">
      <w:pPr>
        <w:pStyle w:val="Akapitzlist"/>
        <w:spacing w:before="120" w:after="120" w:line="240" w:lineRule="exact"/>
        <w:ind w:left="1418" w:hanging="2"/>
        <w:jc w:val="both"/>
        <w:rPr>
          <w:rFonts w:cstheme="minorHAnsi"/>
          <w:sz w:val="20"/>
          <w:szCs w:val="20"/>
          <w:lang w:eastAsia="pl-PL"/>
        </w:rPr>
      </w:pPr>
      <w:hyperlink r:id="rId12" w:history="1">
        <w:r w:rsidR="00B67D39" w:rsidRPr="008C23A8">
          <w:rPr>
            <w:rStyle w:val="Hipercze"/>
            <w:rFonts w:cstheme="minorHAnsi"/>
            <w:szCs w:val="20"/>
          </w:rPr>
          <w:t>https://pgedystrybucja.pl/przetargi/przetargi-zakupowe</w:t>
        </w:r>
      </w:hyperlink>
      <w:r w:rsidR="00B67D39" w:rsidRPr="008C23A8">
        <w:rPr>
          <w:rFonts w:cstheme="minorHAnsi"/>
          <w:sz w:val="20"/>
          <w:szCs w:val="20"/>
          <w:lang w:eastAsia="pl-PL"/>
        </w:rPr>
        <w:t>;</w:t>
      </w:r>
    </w:p>
    <w:p w14:paraId="1781BCC1" w14:textId="72E85B9E" w:rsidR="00B67D39" w:rsidRPr="008C23A8" w:rsidRDefault="00CF1059" w:rsidP="00B67D39">
      <w:pPr>
        <w:pStyle w:val="Akapitzlist"/>
        <w:numPr>
          <w:ilvl w:val="1"/>
          <w:numId w:val="29"/>
        </w:numPr>
        <w:spacing w:before="120" w:after="120" w:line="240" w:lineRule="exact"/>
        <w:ind w:left="1418" w:hanging="425"/>
        <w:jc w:val="both"/>
        <w:rPr>
          <w:rFonts w:cstheme="minorHAnsi"/>
          <w:sz w:val="20"/>
          <w:szCs w:val="20"/>
          <w:lang w:eastAsia="pl-PL"/>
        </w:rPr>
      </w:pPr>
      <w:r w:rsidRPr="008C23A8">
        <w:rPr>
          <w:rFonts w:cstheme="minorHAnsi"/>
          <w:sz w:val="20"/>
          <w:szCs w:val="20"/>
          <w:lang w:eastAsia="pl-PL"/>
        </w:rPr>
        <w:t>w</w:t>
      </w:r>
      <w:r w:rsidR="00B67D39" w:rsidRPr="008C23A8">
        <w:rPr>
          <w:rFonts w:cstheme="minorHAnsi"/>
          <w:sz w:val="20"/>
          <w:szCs w:val="20"/>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8C23A8" w:rsidRDefault="00B67D39" w:rsidP="00B67D39">
      <w:pPr>
        <w:pStyle w:val="Akapitzlist"/>
        <w:spacing w:before="120"/>
        <w:ind w:left="426"/>
        <w:rPr>
          <w:rFonts w:cstheme="minorHAnsi"/>
          <w:b/>
          <w:sz w:val="20"/>
          <w:szCs w:val="20"/>
          <w:lang w:eastAsia="pl-PL"/>
        </w:rPr>
      </w:pPr>
    </w:p>
    <w:p w14:paraId="2BD77FBD" w14:textId="77777777" w:rsidR="00B67D39" w:rsidRPr="008C23A8" w:rsidRDefault="00B67D39" w:rsidP="00B67D39">
      <w:pPr>
        <w:pStyle w:val="Akapitzlist"/>
        <w:numPr>
          <w:ilvl w:val="3"/>
          <w:numId w:val="30"/>
        </w:numPr>
        <w:spacing w:before="120" w:after="0"/>
        <w:ind w:left="426" w:hanging="426"/>
        <w:jc w:val="both"/>
        <w:rPr>
          <w:rFonts w:cstheme="minorHAnsi"/>
          <w:sz w:val="20"/>
          <w:szCs w:val="20"/>
          <w:lang w:eastAsia="pl-PL"/>
        </w:rPr>
      </w:pPr>
      <w:r w:rsidRPr="008C23A8">
        <w:rPr>
          <w:rFonts w:cstheme="minorHAnsi"/>
          <w:sz w:val="20"/>
          <w:szCs w:val="20"/>
          <w:lang w:eastAsia="pl-PL"/>
        </w:rPr>
        <w:t>Przekazywane przez nas dane osobowe mogą być wykorzystane wyłącznie w  celach związanych z niniejszym postępowaniem zakupowym.</w:t>
      </w:r>
    </w:p>
    <w:p w14:paraId="054C4157" w14:textId="77777777" w:rsidR="00B67D39" w:rsidRPr="008C23A8" w:rsidRDefault="00B67D39" w:rsidP="00B67D39">
      <w:pPr>
        <w:pStyle w:val="Akapitzlist"/>
        <w:numPr>
          <w:ilvl w:val="3"/>
          <w:numId w:val="30"/>
        </w:numPr>
        <w:spacing w:before="120" w:after="0"/>
        <w:ind w:left="426" w:hanging="426"/>
        <w:jc w:val="both"/>
        <w:rPr>
          <w:rFonts w:cstheme="minorHAnsi"/>
          <w:sz w:val="20"/>
          <w:szCs w:val="20"/>
          <w:lang w:eastAsia="pl-PL"/>
        </w:rPr>
      </w:pPr>
      <w:r w:rsidRPr="008C23A8">
        <w:rPr>
          <w:rFonts w:cstheme="minorHAnsi"/>
          <w:sz w:val="20"/>
          <w:szCs w:val="20"/>
          <w:lang w:eastAsia="pl-PL"/>
        </w:rPr>
        <w:t>Do niniejszej oferty są dołączone następujące załączniki:</w:t>
      </w:r>
    </w:p>
    <w:p w14:paraId="59736B9D" w14:textId="77777777" w:rsidR="00B67D39" w:rsidRPr="008C23A8" w:rsidRDefault="00B67D39" w:rsidP="00B67D39">
      <w:pPr>
        <w:tabs>
          <w:tab w:val="left" w:pos="426"/>
        </w:tabs>
        <w:ind w:firstLine="426"/>
        <w:rPr>
          <w:rFonts w:cstheme="minorHAnsi"/>
          <w:bCs/>
          <w:sz w:val="20"/>
          <w:szCs w:val="20"/>
        </w:rPr>
      </w:pPr>
      <w:r w:rsidRPr="008C23A8">
        <w:rPr>
          <w:rFonts w:cstheme="minorHAnsi"/>
          <w:bCs/>
          <w:sz w:val="20"/>
          <w:szCs w:val="20"/>
        </w:rPr>
        <w:t>Załącznik nr 1 - …………</w:t>
      </w:r>
    </w:p>
    <w:p w14:paraId="3BF44B0A" w14:textId="77777777" w:rsidR="00B67D39" w:rsidRPr="008C23A8" w:rsidRDefault="00B67D39" w:rsidP="00B67D39">
      <w:pPr>
        <w:tabs>
          <w:tab w:val="left" w:pos="426"/>
        </w:tabs>
        <w:ind w:firstLine="426"/>
        <w:rPr>
          <w:rFonts w:cstheme="minorHAnsi"/>
          <w:bCs/>
          <w:sz w:val="20"/>
          <w:szCs w:val="20"/>
        </w:rPr>
      </w:pPr>
      <w:r w:rsidRPr="008C23A8">
        <w:rPr>
          <w:rFonts w:cstheme="minorHAnsi"/>
          <w:bCs/>
          <w:sz w:val="20"/>
          <w:szCs w:val="20"/>
        </w:rPr>
        <w:t>Załącznik nr 2 - …………</w:t>
      </w:r>
    </w:p>
    <w:p w14:paraId="18BCF4A9" w14:textId="661BC421" w:rsidR="00381365" w:rsidRPr="008C23A8" w:rsidRDefault="00381365" w:rsidP="00381365">
      <w:pPr>
        <w:spacing w:line="240" w:lineRule="exact"/>
        <w:ind w:left="4690" w:right="-993" w:firstLine="708"/>
        <w:rPr>
          <w:rFonts w:cstheme="minorHAnsi"/>
          <w:sz w:val="16"/>
          <w:szCs w:val="16"/>
        </w:rPr>
      </w:pPr>
      <w:r w:rsidRPr="008C23A8">
        <w:rPr>
          <w:rFonts w:cstheme="minorHAnsi"/>
          <w:sz w:val="16"/>
          <w:szCs w:val="16"/>
        </w:rPr>
        <w:t>..................................................................................</w:t>
      </w:r>
    </w:p>
    <w:p w14:paraId="2402C88C" w14:textId="77777777" w:rsidR="00381365" w:rsidRPr="008C23A8" w:rsidRDefault="00381365" w:rsidP="00381365">
      <w:pPr>
        <w:ind w:left="5398" w:right="68" w:hanging="153"/>
        <w:jc w:val="center"/>
        <w:rPr>
          <w:rFonts w:cstheme="minorHAnsi"/>
          <w:i/>
          <w:sz w:val="16"/>
          <w:szCs w:val="16"/>
        </w:rPr>
      </w:pPr>
      <w:r w:rsidRPr="008C23A8">
        <w:rPr>
          <w:rFonts w:cstheme="minorHAnsi"/>
          <w:i/>
          <w:sz w:val="16"/>
          <w:szCs w:val="16"/>
        </w:rPr>
        <w:t>Data i podpisy osób uprawnionych do składania</w:t>
      </w:r>
    </w:p>
    <w:p w14:paraId="52B295E2" w14:textId="489C69AD" w:rsidR="00535E9B" w:rsidRPr="008C23A8" w:rsidRDefault="00381365" w:rsidP="00586CFF">
      <w:pPr>
        <w:ind w:left="5398" w:right="68" w:hanging="153"/>
        <w:jc w:val="center"/>
        <w:rPr>
          <w:rFonts w:eastAsia="Verdana" w:cs="Times New Roman"/>
          <w:sz w:val="16"/>
          <w:szCs w:val="16"/>
        </w:rPr>
      </w:pPr>
      <w:r w:rsidRPr="008C23A8">
        <w:rPr>
          <w:rFonts w:cstheme="minorHAnsi"/>
          <w:i/>
          <w:sz w:val="16"/>
          <w:szCs w:val="16"/>
        </w:rPr>
        <w:t>oświadczeń woli w imieniu Wykonawcy</w:t>
      </w:r>
      <w:bookmarkEnd w:id="0"/>
      <w:bookmarkEnd w:id="1"/>
      <w:bookmarkEnd w:id="2"/>
      <w:bookmarkEnd w:id="3"/>
      <w:bookmarkEnd w:id="4"/>
      <w:bookmarkEnd w:id="5"/>
    </w:p>
    <w:sectPr w:rsidR="00535E9B" w:rsidRPr="008C23A8"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59615" w14:textId="77777777" w:rsidR="008F7FA3" w:rsidRDefault="008F7FA3" w:rsidP="00582CE9">
      <w:pPr>
        <w:spacing w:after="0"/>
      </w:pPr>
      <w:r>
        <w:separator/>
      </w:r>
    </w:p>
  </w:endnote>
  <w:endnote w:type="continuationSeparator" w:id="0">
    <w:p w14:paraId="7976EDCD" w14:textId="77777777" w:rsidR="008F7FA3" w:rsidRDefault="008F7FA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0668DB5" w:rsidR="00347E8D" w:rsidRDefault="00347E8D">
        <w:pPr>
          <w:pStyle w:val="Stopka"/>
          <w:jc w:val="right"/>
        </w:pPr>
        <w:r>
          <w:fldChar w:fldCharType="begin"/>
        </w:r>
        <w:r>
          <w:instrText>PAGE   \* MERGEFORMAT</w:instrText>
        </w:r>
        <w:r>
          <w:fldChar w:fldCharType="separate"/>
        </w:r>
        <w:r w:rsidR="00822608">
          <w:rPr>
            <w:noProof/>
          </w:rPr>
          <w:t>6</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2B122" w14:textId="77777777" w:rsidR="008F7FA3" w:rsidRDefault="008F7FA3" w:rsidP="00582CE9">
      <w:pPr>
        <w:spacing w:after="0"/>
      </w:pPr>
      <w:r>
        <w:separator/>
      </w:r>
    </w:p>
  </w:footnote>
  <w:footnote w:type="continuationSeparator" w:id="0">
    <w:p w14:paraId="47CD551F" w14:textId="77777777" w:rsidR="008F7FA3" w:rsidRDefault="008F7FA3" w:rsidP="00582CE9">
      <w:pPr>
        <w:spacing w:after="0"/>
      </w:pPr>
      <w:r>
        <w:continuationSeparator/>
      </w:r>
    </w:p>
  </w:footnote>
  <w:footnote w:id="1">
    <w:p w14:paraId="0A6E0EE7" w14:textId="6267037A" w:rsidR="00DD69E7" w:rsidRDefault="00DD69E7">
      <w:pPr>
        <w:pStyle w:val="Tekstprzypisudolnego"/>
      </w:pPr>
      <w:r>
        <w:rPr>
          <w:rStyle w:val="Odwoanieprzypisudolnego"/>
        </w:rPr>
        <w:footnoteRef/>
      </w:r>
      <w:r>
        <w:t xml:space="preserve"> </w:t>
      </w:r>
      <w:r w:rsidRPr="00DD69E7">
        <w:rPr>
          <w:rFonts w:asciiTheme="minorHAnsi" w:hAnsiTheme="minorHAnsi" w:cstheme="minorHAnsi"/>
          <w:sz w:val="14"/>
          <w:szCs w:val="14"/>
        </w:rPr>
        <w:t>Cenę Oferty należy wpisać do formularza ceny w Systemie Zakupowym.</w:t>
      </w:r>
    </w:p>
  </w:footnote>
  <w:footnote w:id="2">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3">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4">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2B4E1644" w14:textId="77777777" w:rsidR="008B64F4" w:rsidRPr="006E100D" w:rsidRDefault="008B64F4" w:rsidP="008B64F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2B34F7" w14:textId="02A6852B" w:rsidR="008B64F4" w:rsidRPr="0002640B" w:rsidRDefault="00822608" w:rsidP="008B64F4">
          <w:pPr>
            <w:suppressAutoHyphens/>
            <w:ind w:right="187"/>
            <w:rPr>
              <w:rFonts w:asciiTheme="majorHAnsi" w:hAnsiTheme="majorHAnsi"/>
              <w:color w:val="000000" w:themeColor="text1"/>
              <w:sz w:val="14"/>
              <w:szCs w:val="18"/>
            </w:rPr>
          </w:pPr>
          <w:r>
            <w:rPr>
              <w:rFonts w:asciiTheme="majorHAnsi" w:hAnsiTheme="majorHAnsi"/>
              <w:bCs/>
              <w:color w:val="000000" w:themeColor="text1"/>
              <w:sz w:val="14"/>
              <w:szCs w:val="18"/>
            </w:rPr>
            <w:t>POST/DYS/OB/GZ/0385</w:t>
          </w:r>
          <w:r w:rsidR="008C23A8">
            <w:rPr>
              <w:rFonts w:asciiTheme="majorHAnsi" w:hAnsiTheme="majorHAnsi"/>
              <w:bCs/>
              <w:color w:val="000000" w:themeColor="text1"/>
              <w:sz w:val="14"/>
              <w:szCs w:val="18"/>
            </w:rPr>
            <w:t>3</w:t>
          </w:r>
          <w:r w:rsidR="008B64F4" w:rsidRPr="0002640B">
            <w:rPr>
              <w:rFonts w:asciiTheme="majorHAnsi" w:hAnsiTheme="majorHAnsi"/>
              <w:bCs/>
              <w:color w:val="000000" w:themeColor="text1"/>
              <w:sz w:val="14"/>
              <w:szCs w:val="18"/>
            </w:rPr>
            <w:t>/2025</w:t>
          </w:r>
          <w:r w:rsidR="008B64F4" w:rsidRPr="0002640B">
            <w:rPr>
              <w:rFonts w:asciiTheme="majorHAnsi" w:hAnsiTheme="majorHAnsi"/>
              <w:color w:val="000000" w:themeColor="text1"/>
              <w:sz w:val="14"/>
              <w:szCs w:val="18"/>
            </w:rPr>
            <w:t xml:space="preserve"> </w:t>
          </w:r>
        </w:p>
        <w:p w14:paraId="5205B493" w14:textId="161B2B05" w:rsidR="00347E8D" w:rsidRPr="006B2C28" w:rsidRDefault="00347E8D" w:rsidP="00D02251">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A537E5"/>
    <w:multiLevelType w:val="hybridMultilevel"/>
    <w:tmpl w:val="2DCC6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29056124">
    <w:abstractNumId w:val="18"/>
  </w:num>
  <w:num w:numId="2" w16cid:durableId="529875090">
    <w:abstractNumId w:val="7"/>
  </w:num>
  <w:num w:numId="3" w16cid:durableId="1359043707">
    <w:abstractNumId w:val="13"/>
  </w:num>
  <w:num w:numId="4" w16cid:durableId="95030423">
    <w:abstractNumId w:val="20"/>
  </w:num>
  <w:num w:numId="5" w16cid:durableId="1707484331">
    <w:abstractNumId w:val="18"/>
  </w:num>
  <w:num w:numId="6" w16cid:durableId="1534687521">
    <w:abstractNumId w:val="18"/>
  </w:num>
  <w:num w:numId="7" w16cid:durableId="830951477">
    <w:abstractNumId w:val="3"/>
  </w:num>
  <w:num w:numId="8" w16cid:durableId="160897145">
    <w:abstractNumId w:val="29"/>
  </w:num>
  <w:num w:numId="9" w16cid:durableId="122045700">
    <w:abstractNumId w:val="17"/>
  </w:num>
  <w:num w:numId="10" w16cid:durableId="792017537">
    <w:abstractNumId w:val="4"/>
  </w:num>
  <w:num w:numId="11" w16cid:durableId="1044258973">
    <w:abstractNumId w:val="14"/>
  </w:num>
  <w:num w:numId="12" w16cid:durableId="1835756114">
    <w:abstractNumId w:val="12"/>
  </w:num>
  <w:num w:numId="13" w16cid:durableId="1986427491">
    <w:abstractNumId w:val="28"/>
  </w:num>
  <w:num w:numId="14" w16cid:durableId="1917086331">
    <w:abstractNumId w:val="22"/>
  </w:num>
  <w:num w:numId="15" w16cid:durableId="2131892681">
    <w:abstractNumId w:val="16"/>
  </w:num>
  <w:num w:numId="16" w16cid:durableId="51202761">
    <w:abstractNumId w:val="9"/>
  </w:num>
  <w:num w:numId="17" w16cid:durableId="978073970">
    <w:abstractNumId w:val="5"/>
  </w:num>
  <w:num w:numId="18" w16cid:durableId="722446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3001456">
    <w:abstractNumId w:val="0"/>
  </w:num>
  <w:num w:numId="20" w16cid:durableId="749279957">
    <w:abstractNumId w:val="30"/>
  </w:num>
  <w:num w:numId="21" w16cid:durableId="2115321179">
    <w:abstractNumId w:val="1"/>
  </w:num>
  <w:num w:numId="22" w16cid:durableId="1641378271">
    <w:abstractNumId w:val="15"/>
  </w:num>
  <w:num w:numId="23" w16cid:durableId="1337148445">
    <w:abstractNumId w:val="10"/>
  </w:num>
  <w:num w:numId="24" w16cid:durableId="1478300273">
    <w:abstractNumId w:val="21"/>
  </w:num>
  <w:num w:numId="25" w16cid:durableId="783504347">
    <w:abstractNumId w:val="26"/>
  </w:num>
  <w:num w:numId="26" w16cid:durableId="1391877529">
    <w:abstractNumId w:val="2"/>
  </w:num>
  <w:num w:numId="27" w16cid:durableId="2140299877">
    <w:abstractNumId w:val="25"/>
  </w:num>
  <w:num w:numId="28" w16cid:durableId="1494026306">
    <w:abstractNumId w:val="23"/>
  </w:num>
  <w:num w:numId="29" w16cid:durableId="13591137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1476563">
    <w:abstractNumId w:val="19"/>
  </w:num>
  <w:num w:numId="31" w16cid:durableId="1169058157">
    <w:abstractNumId w:val="11"/>
  </w:num>
  <w:num w:numId="32" w16cid:durableId="675229255">
    <w:abstractNumId w:val="24"/>
  </w:num>
  <w:num w:numId="33" w16cid:durableId="1587880827">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34D4D"/>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4B3C"/>
    <w:rsid w:val="00456B10"/>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CFF"/>
    <w:rsid w:val="0058794A"/>
    <w:rsid w:val="005932BA"/>
    <w:rsid w:val="005A1E4F"/>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1E6B"/>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55DA"/>
    <w:rsid w:val="00787D9C"/>
    <w:rsid w:val="00791F54"/>
    <w:rsid w:val="00794EFB"/>
    <w:rsid w:val="00796610"/>
    <w:rsid w:val="007A1B94"/>
    <w:rsid w:val="007B094C"/>
    <w:rsid w:val="007B0FF0"/>
    <w:rsid w:val="007B50D8"/>
    <w:rsid w:val="007C6687"/>
    <w:rsid w:val="007C67FA"/>
    <w:rsid w:val="007D0675"/>
    <w:rsid w:val="007D1209"/>
    <w:rsid w:val="007F3F82"/>
    <w:rsid w:val="007F5EA8"/>
    <w:rsid w:val="00807D09"/>
    <w:rsid w:val="00812E3F"/>
    <w:rsid w:val="008130D5"/>
    <w:rsid w:val="0081735D"/>
    <w:rsid w:val="008217CE"/>
    <w:rsid w:val="00822608"/>
    <w:rsid w:val="00827A7E"/>
    <w:rsid w:val="00831596"/>
    <w:rsid w:val="00842578"/>
    <w:rsid w:val="00847B49"/>
    <w:rsid w:val="00852695"/>
    <w:rsid w:val="008548B7"/>
    <w:rsid w:val="00857549"/>
    <w:rsid w:val="008707CC"/>
    <w:rsid w:val="00884D47"/>
    <w:rsid w:val="008A7413"/>
    <w:rsid w:val="008B6316"/>
    <w:rsid w:val="008B64F4"/>
    <w:rsid w:val="008C23A8"/>
    <w:rsid w:val="008C619A"/>
    <w:rsid w:val="008C74CA"/>
    <w:rsid w:val="008C75AB"/>
    <w:rsid w:val="008D6A33"/>
    <w:rsid w:val="008D6FD3"/>
    <w:rsid w:val="008E2EA9"/>
    <w:rsid w:val="008E41A4"/>
    <w:rsid w:val="008E4838"/>
    <w:rsid w:val="008F17DA"/>
    <w:rsid w:val="008F1FB0"/>
    <w:rsid w:val="008F7FA3"/>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3035"/>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7699"/>
    <w:rsid w:val="00C45F7E"/>
    <w:rsid w:val="00C5009D"/>
    <w:rsid w:val="00C53A22"/>
    <w:rsid w:val="00C63811"/>
    <w:rsid w:val="00C64A07"/>
    <w:rsid w:val="00C6569B"/>
    <w:rsid w:val="00C66B9A"/>
    <w:rsid w:val="00C707D1"/>
    <w:rsid w:val="00C737A1"/>
    <w:rsid w:val="00C77BCF"/>
    <w:rsid w:val="00C85367"/>
    <w:rsid w:val="00C874E6"/>
    <w:rsid w:val="00CB2D26"/>
    <w:rsid w:val="00CB3A6F"/>
    <w:rsid w:val="00CD2022"/>
    <w:rsid w:val="00CE2F55"/>
    <w:rsid w:val="00CF1059"/>
    <w:rsid w:val="00D02251"/>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D69E7"/>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3C0"/>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table" w:styleId="Tabelalisty4akcent5">
    <w:name w:val="List Table 4 Accent 5"/>
    <w:basedOn w:val="Standardowy"/>
    <w:uiPriority w:val="49"/>
    <w:rsid w:val="007855DA"/>
    <w:pPr>
      <w:spacing w:after="0"/>
    </w:pPr>
    <w:tblPr>
      <w:tblStyleRowBandSize w:val="1"/>
      <w:tblStyleColBandSize w:val="1"/>
      <w:tblBorders>
        <w:top w:val="single" w:sz="4" w:space="0" w:color="86CBED" w:themeColor="accent5" w:themeTint="99"/>
        <w:left w:val="single" w:sz="4" w:space="0" w:color="86CBED" w:themeColor="accent5" w:themeTint="99"/>
        <w:bottom w:val="single" w:sz="4" w:space="0" w:color="86CBED" w:themeColor="accent5" w:themeTint="99"/>
        <w:right w:val="single" w:sz="4" w:space="0" w:color="86CBED" w:themeColor="accent5" w:themeTint="99"/>
        <w:insideH w:val="single" w:sz="4" w:space="0" w:color="86CBED" w:themeColor="accent5" w:themeTint="99"/>
      </w:tblBorders>
    </w:tblPr>
    <w:tblStylePr w:type="firstRow">
      <w:rPr>
        <w:b/>
        <w:bCs/>
        <w:color w:val="FFFFFF" w:themeColor="background1"/>
      </w:rPr>
      <w:tblPr/>
      <w:tcPr>
        <w:tcBorders>
          <w:top w:val="single" w:sz="4" w:space="0" w:color="36A9E1" w:themeColor="accent5"/>
          <w:left w:val="single" w:sz="4" w:space="0" w:color="36A9E1" w:themeColor="accent5"/>
          <w:bottom w:val="single" w:sz="4" w:space="0" w:color="36A9E1" w:themeColor="accent5"/>
          <w:right w:val="single" w:sz="4" w:space="0" w:color="36A9E1" w:themeColor="accent5"/>
          <w:insideH w:val="nil"/>
        </w:tcBorders>
        <w:shd w:val="clear" w:color="auto" w:fill="36A9E1" w:themeFill="accent5"/>
      </w:tcPr>
    </w:tblStylePr>
    <w:tblStylePr w:type="lastRow">
      <w:rPr>
        <w:b/>
        <w:bCs/>
      </w:rPr>
      <w:tblPr/>
      <w:tcPr>
        <w:tcBorders>
          <w:top w:val="double" w:sz="4" w:space="0" w:color="86CBED" w:themeColor="accent5" w:themeTint="99"/>
        </w:tcBorders>
      </w:tcPr>
    </w:tblStylePr>
    <w:tblStylePr w:type="firstCol">
      <w:rPr>
        <w:b/>
        <w:bCs/>
      </w:rPr>
    </w:tblStylePr>
    <w:tblStylePr w:type="lastCol">
      <w:rPr>
        <w:b/>
        <w:bCs/>
      </w:rPr>
    </w:tblStylePr>
    <w:tblStylePr w:type="band1Vert">
      <w:tblPr/>
      <w:tcPr>
        <w:shd w:val="clear" w:color="auto" w:fill="D6EDF9" w:themeFill="accent5" w:themeFillTint="33"/>
      </w:tcPr>
    </w:tblStylePr>
    <w:tblStylePr w:type="band1Horz">
      <w:tblPr/>
      <w:tcPr>
        <w:shd w:val="clear" w:color="auto" w:fill="D6EDF9" w:themeFill="accent5" w:themeFillTint="33"/>
      </w:tcPr>
    </w:tblStylePr>
  </w:style>
  <w:style w:type="paragraph" w:styleId="Tekstprzypisukocowego">
    <w:name w:val="endnote text"/>
    <w:basedOn w:val="Normalny"/>
    <w:link w:val="TekstprzypisukocowegoZnak"/>
    <w:uiPriority w:val="99"/>
    <w:semiHidden/>
    <w:unhideWhenUsed/>
    <w:rsid w:val="00DD69E7"/>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DD69E7"/>
    <w:rPr>
      <w:sz w:val="20"/>
      <w:szCs w:val="20"/>
    </w:rPr>
  </w:style>
  <w:style w:type="character" w:styleId="Odwoanieprzypisukocowego">
    <w:name w:val="endnote reference"/>
    <w:basedOn w:val="Domylnaczcionkaakapitu"/>
    <w:uiPriority w:val="99"/>
    <w:semiHidden/>
    <w:unhideWhenUsed/>
    <w:rsid w:val="00DD69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3853 - Załącznik nr 3 do SWZ - FO.docx</dmsv2BaseFileName>
    <dmsv2BaseDisplayName xmlns="http://schemas.microsoft.com/sharepoint/v3">3853 - Załącznik nr 3 do SWZ - FO</dmsv2BaseDisplayName>
    <dmsv2SWPP2ObjectNumber xmlns="http://schemas.microsoft.com/sharepoint/v3">POST/DYS/OB/GZ/03853/2025                         </dmsv2SWPP2ObjectNumber>
    <dmsv2SWPP2SumMD5 xmlns="http://schemas.microsoft.com/sharepoint/v3">b11dabd54960676ae244ae63e7d20f58</dmsv2SWPP2SumMD5>
    <dmsv2BaseMoved xmlns="http://schemas.microsoft.com/sharepoint/v3">false</dmsv2BaseMoved>
    <dmsv2BaseIsSensitive xmlns="http://schemas.microsoft.com/sharepoint/v3">true</dmsv2BaseIsSensitive>
    <dmsv2SWPP2IDSWPP2 xmlns="http://schemas.microsoft.com/sharepoint/v3">696877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23627840</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DPFVW34YURAE-2123725290-11513</_dlc_DocId>
    <_dlc_DocIdUrl xmlns="a19cb1c7-c5c7-46d4-85ae-d83685407bba">
      <Url>https://swpp2.dms.gkpge.pl/sites/40/_layouts/15/DocIdRedir.aspx?ID=DPFVW34YURAE-2123725290-11513</Url>
      <Description>DPFVW34YURAE-2123725290-11513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DA2DF6-E372-4C5B-8B65-5D704F4019EB}"/>
</file>

<file path=customXml/itemProps3.xml><?xml version="1.0" encoding="utf-8"?>
<ds:datastoreItem xmlns:ds="http://schemas.openxmlformats.org/officeDocument/2006/customXml" ds:itemID="{F9D62BC6-0FB4-4EB4-BC71-51152ED252D9}">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A568B483-E1E9-4DBE-B713-DA2C402331E3}"/>
</file>

<file path=docProps/app.xml><?xml version="1.0" encoding="utf-8"?>
<Properties xmlns="http://schemas.openxmlformats.org/officeDocument/2006/extended-properties" xmlns:vt="http://schemas.openxmlformats.org/officeDocument/2006/docPropsVTypes">
  <Template>PGE word swz test</Template>
  <TotalTime>138</TotalTime>
  <Pages>10</Pages>
  <Words>2650</Words>
  <Characters>15902</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Mozolewski Karol [PGE Dystr. O.Białystok]</cp:lastModifiedBy>
  <cp:revision>32</cp:revision>
  <cp:lastPrinted>2024-07-15T11:21:00Z</cp:lastPrinted>
  <dcterms:created xsi:type="dcterms:W3CDTF">2025-01-15T13:15:00Z</dcterms:created>
  <dcterms:modified xsi:type="dcterms:W3CDTF">2025-10-28T09:48:00Z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8ed27225-6564-44db-94e5-d254f755793b</vt:lpwstr>
  </property>
</Properties>
</file>